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432F0932" w:rsidR="00EA6C38" w:rsidRPr="00FB1FA8"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D6F44">
        <w:rPr>
          <w:b/>
          <w:sz w:val="24"/>
          <w:szCs w:val="24"/>
          <w:lang w:eastAsia="ko-KR"/>
        </w:rPr>
        <w:t xml:space="preserve"> </w:t>
      </w:r>
      <w:r w:rsidR="00E23E69">
        <w:rPr>
          <w:b/>
          <w:sz w:val="24"/>
          <w:szCs w:val="24"/>
          <w:lang w:eastAsia="ko-KR"/>
        </w:rPr>
        <w:t>#9</w:t>
      </w:r>
      <w:r w:rsidR="00FB1FA8">
        <w:rPr>
          <w:b/>
          <w:sz w:val="24"/>
          <w:szCs w:val="24"/>
          <w:lang w:eastAsia="ko-KR"/>
        </w:rPr>
        <w:t>8</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D22D30">
        <w:rPr>
          <w:b/>
          <w:i/>
          <w:noProof/>
          <w:sz w:val="24"/>
          <w:szCs w:val="24"/>
          <w:lang w:eastAsia="ko-KR"/>
        </w:rPr>
        <w:t>9</w:t>
      </w:r>
      <w:r w:rsidR="00D50294">
        <w:rPr>
          <w:b/>
          <w:i/>
          <w:noProof/>
          <w:sz w:val="24"/>
          <w:szCs w:val="24"/>
          <w:lang w:eastAsia="ko-KR"/>
        </w:rPr>
        <w:t>0</w:t>
      </w:r>
      <w:r w:rsidR="009F434F">
        <w:rPr>
          <w:b/>
          <w:i/>
          <w:noProof/>
          <w:sz w:val="24"/>
          <w:szCs w:val="24"/>
          <w:lang w:eastAsia="ko-KR"/>
        </w:rPr>
        <w:t>8451</w:t>
      </w:r>
    </w:p>
    <w:bookmarkEnd w:id="0"/>
    <w:bookmarkEnd w:id="1"/>
    <w:p w14:paraId="16103CD0" w14:textId="39D4FD43" w:rsidR="006D2ED0" w:rsidRPr="006E473F" w:rsidRDefault="00FB1FA8" w:rsidP="006D2ED0">
      <w:pPr>
        <w:pStyle w:val="CRCoverPage"/>
        <w:spacing w:after="240"/>
        <w:outlineLvl w:val="0"/>
        <w:rPr>
          <w:b/>
          <w:noProof/>
          <w:sz w:val="24"/>
          <w:szCs w:val="24"/>
        </w:rPr>
      </w:pPr>
      <w:r>
        <w:rPr>
          <w:b/>
          <w:noProof/>
          <w:sz w:val="24"/>
          <w:szCs w:val="24"/>
          <w:lang w:eastAsia="ko-KR"/>
        </w:rPr>
        <w:t>Prague</w:t>
      </w:r>
      <w:r w:rsidR="00D22D30">
        <w:rPr>
          <w:b/>
          <w:noProof/>
          <w:sz w:val="24"/>
          <w:szCs w:val="24"/>
          <w:lang w:eastAsia="ko-KR"/>
        </w:rPr>
        <w:t xml:space="preserve">, </w:t>
      </w:r>
      <w:r>
        <w:rPr>
          <w:b/>
          <w:noProof/>
          <w:sz w:val="24"/>
          <w:szCs w:val="24"/>
          <w:lang w:eastAsia="ko-KR"/>
        </w:rPr>
        <w:t>CZ</w:t>
      </w:r>
      <w:r w:rsidR="00D22D30">
        <w:rPr>
          <w:b/>
          <w:noProof/>
          <w:sz w:val="24"/>
          <w:szCs w:val="24"/>
          <w:lang w:eastAsia="ko-KR"/>
        </w:rPr>
        <w:t xml:space="preserve">, </w:t>
      </w:r>
      <w:r>
        <w:rPr>
          <w:b/>
          <w:noProof/>
          <w:sz w:val="24"/>
          <w:szCs w:val="24"/>
          <w:lang w:eastAsia="ko-KR"/>
        </w:rPr>
        <w:t>August</w:t>
      </w:r>
      <w:r w:rsidR="005F7109">
        <w:rPr>
          <w:b/>
          <w:noProof/>
          <w:sz w:val="24"/>
          <w:szCs w:val="24"/>
          <w:lang w:eastAsia="ko-KR"/>
        </w:rPr>
        <w:t xml:space="preserve"> </w:t>
      </w:r>
      <w:r>
        <w:rPr>
          <w:b/>
          <w:noProof/>
          <w:sz w:val="24"/>
          <w:szCs w:val="24"/>
          <w:lang w:eastAsia="ko-KR"/>
        </w:rPr>
        <w:t>26</w:t>
      </w:r>
      <w:r w:rsidR="00CE2CF0" w:rsidRPr="00CE2CF0">
        <w:rPr>
          <w:b/>
          <w:noProof/>
          <w:sz w:val="24"/>
          <w:szCs w:val="24"/>
          <w:vertAlign w:val="superscript"/>
          <w:lang w:eastAsia="ko-KR"/>
        </w:rPr>
        <w:t>th</w:t>
      </w:r>
      <w:r w:rsidR="00CE2CF0">
        <w:rPr>
          <w:b/>
          <w:noProof/>
          <w:sz w:val="24"/>
          <w:szCs w:val="24"/>
          <w:lang w:eastAsia="ko-KR"/>
        </w:rPr>
        <w:t xml:space="preserve"> – </w:t>
      </w:r>
      <w:r>
        <w:rPr>
          <w:b/>
          <w:noProof/>
          <w:sz w:val="24"/>
          <w:szCs w:val="24"/>
          <w:lang w:eastAsia="ko-KR"/>
        </w:rPr>
        <w:t>30</w:t>
      </w:r>
      <w:r w:rsidR="00CE2CF0" w:rsidRPr="00CE2CF0">
        <w:rPr>
          <w:b/>
          <w:noProof/>
          <w:sz w:val="24"/>
          <w:szCs w:val="24"/>
          <w:vertAlign w:val="superscript"/>
          <w:lang w:eastAsia="ko-KR"/>
        </w:rPr>
        <w:t>th</w:t>
      </w:r>
      <w:r w:rsidR="00D22D30">
        <w:rPr>
          <w:b/>
          <w:noProof/>
          <w:sz w:val="24"/>
          <w:szCs w:val="24"/>
          <w:lang w:eastAsia="ko-KR"/>
        </w:rPr>
        <w:t>, 2019</w:t>
      </w:r>
    </w:p>
    <w:p w14:paraId="07F9A6B2" w14:textId="3BA5B3E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72387E">
        <w:rPr>
          <w:rFonts w:ascii="Arial" w:hAnsi="Arial"/>
          <w:sz w:val="24"/>
          <w:lang w:eastAsia="ko-KR"/>
        </w:rPr>
        <w:t>6.2.3.1.1</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1CFE91EA"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2387E" w:rsidRPr="0072387E">
        <w:rPr>
          <w:rFonts w:ascii="Arial" w:hAnsi="Arial"/>
          <w:sz w:val="24"/>
        </w:rPr>
        <w:t>Discussion on additional SRS symbols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5B5A9573" w14:textId="2B56D0C4" w:rsidR="005778EC" w:rsidRDefault="000967E3" w:rsidP="005778EC">
      <w:pPr>
        <w:pStyle w:val="maintext"/>
        <w:ind w:firstLine="400"/>
      </w:pPr>
      <w:r>
        <w:t>T</w:t>
      </w:r>
      <w:r w:rsidR="00C33240">
        <w:t xml:space="preserve">he following </w:t>
      </w:r>
      <w:r w:rsidR="00D22D30">
        <w:t>agreements and conclusion</w:t>
      </w:r>
      <w:r w:rsidR="00C33240">
        <w:t xml:space="preserve"> on </w:t>
      </w:r>
      <w:r w:rsidR="00A32F31">
        <w:t>additional SRS symbols</w:t>
      </w:r>
      <w:r w:rsidR="00C33240">
        <w:t xml:space="preserve"> </w:t>
      </w:r>
      <w:r w:rsidR="003A695B">
        <w:t>were</w:t>
      </w:r>
      <w:r w:rsidR="00C33240">
        <w:t xml:space="preserve"> made</w:t>
      </w:r>
      <w:r>
        <w:t xml:space="preserve"> </w:t>
      </w:r>
      <w:r w:rsidR="003A695B">
        <w:t xml:space="preserve">in RAN1#97 meeting </w:t>
      </w:r>
      <w:r w:rsidR="003A695B">
        <w:fldChar w:fldCharType="begin"/>
      </w:r>
      <w:r w:rsidR="003A695B">
        <w:instrText xml:space="preserve"> REF _Ref16143363 \r \h </w:instrText>
      </w:r>
      <w:r w:rsidR="003A695B">
        <w:fldChar w:fldCharType="separate"/>
      </w:r>
      <w:r w:rsidR="003A695B">
        <w:t>[1]</w:t>
      </w:r>
      <w:r w:rsidR="003A695B">
        <w:fldChar w:fldCharType="end"/>
      </w:r>
      <w:r w:rsidR="005778EC">
        <w:t>:</w:t>
      </w:r>
    </w:p>
    <w:tbl>
      <w:tblPr>
        <w:tblStyle w:val="a6"/>
        <w:tblW w:w="0" w:type="auto"/>
        <w:tblLook w:val="04A0" w:firstRow="1" w:lastRow="0" w:firstColumn="1" w:lastColumn="0" w:noHBand="0" w:noVBand="1"/>
      </w:tblPr>
      <w:tblGrid>
        <w:gridCol w:w="9629"/>
      </w:tblGrid>
      <w:tr w:rsidR="005778EC" w14:paraId="764021B6" w14:textId="77777777" w:rsidTr="00FB1FA8">
        <w:tc>
          <w:tcPr>
            <w:tcW w:w="9629" w:type="dxa"/>
          </w:tcPr>
          <w:p w14:paraId="6B2707EE" w14:textId="77777777" w:rsidR="004B4799" w:rsidRPr="004B4799" w:rsidRDefault="004B4799" w:rsidP="004B4799">
            <w:pPr>
              <w:spacing w:after="0"/>
              <w:rPr>
                <w:rFonts w:ascii="Times" w:hAnsi="Times"/>
                <w:b/>
                <w:szCs w:val="24"/>
                <w:highlight w:val="green"/>
                <w:lang w:eastAsia="zh-CN"/>
              </w:rPr>
            </w:pPr>
            <w:r w:rsidRPr="004B4799">
              <w:rPr>
                <w:rFonts w:ascii="Times" w:hAnsi="Times"/>
                <w:b/>
                <w:szCs w:val="24"/>
                <w:highlight w:val="green"/>
                <w:lang w:eastAsia="zh-CN"/>
              </w:rPr>
              <w:t>Agreement</w:t>
            </w:r>
          </w:p>
          <w:p w14:paraId="53681FC9" w14:textId="77777777" w:rsidR="004B4799" w:rsidRPr="004B4799" w:rsidRDefault="004B4799" w:rsidP="004B4799">
            <w:pPr>
              <w:spacing w:after="0"/>
              <w:rPr>
                <w:rFonts w:ascii="Times" w:hAnsi="Times"/>
                <w:szCs w:val="24"/>
                <w:lang w:eastAsia="zh-CN"/>
              </w:rPr>
            </w:pPr>
            <w:r w:rsidRPr="004B4799">
              <w:rPr>
                <w:rFonts w:ascii="Times" w:hAnsi="Times"/>
                <w:szCs w:val="24"/>
                <w:lang w:eastAsia="zh-CN"/>
              </w:rPr>
              <w:t>A guard period can be configured for frequency hopping and antenna switching of additional SRS symbols.</w:t>
            </w:r>
          </w:p>
          <w:p w14:paraId="5C983244" w14:textId="77777777" w:rsidR="004B4799" w:rsidRPr="004B4799" w:rsidRDefault="004B4799" w:rsidP="004B4799">
            <w:pPr>
              <w:numPr>
                <w:ilvl w:val="0"/>
                <w:numId w:val="39"/>
              </w:numPr>
              <w:overflowPunct w:val="0"/>
              <w:autoSpaceDE w:val="0"/>
              <w:autoSpaceDN w:val="0"/>
              <w:adjustRightInd w:val="0"/>
              <w:spacing w:after="0"/>
              <w:contextualSpacing/>
              <w:textAlignment w:val="baseline"/>
              <w:rPr>
                <w:rFonts w:ascii="Times" w:hAnsi="Times"/>
                <w:szCs w:val="24"/>
                <w:lang w:eastAsia="zh-CN"/>
              </w:rPr>
            </w:pPr>
            <w:r w:rsidRPr="004B4799">
              <w:rPr>
                <w:rFonts w:ascii="Times" w:hAnsi="Times"/>
                <w:szCs w:val="24"/>
                <w:lang w:eastAsia="zh-CN"/>
              </w:rPr>
              <w:t>If guard period is configured, it is 1 OFDM symbol</w:t>
            </w:r>
          </w:p>
          <w:p w14:paraId="55CD4925" w14:textId="77777777" w:rsidR="004B4799" w:rsidRPr="004B4799" w:rsidRDefault="004B4799" w:rsidP="004B4799">
            <w:pPr>
              <w:numPr>
                <w:ilvl w:val="0"/>
                <w:numId w:val="39"/>
              </w:numPr>
              <w:overflowPunct w:val="0"/>
              <w:autoSpaceDE w:val="0"/>
              <w:autoSpaceDN w:val="0"/>
              <w:adjustRightInd w:val="0"/>
              <w:spacing w:after="0"/>
              <w:ind w:left="720" w:hanging="320"/>
              <w:contextualSpacing/>
              <w:textAlignment w:val="baseline"/>
              <w:rPr>
                <w:rFonts w:ascii="Times" w:hAnsi="Times"/>
                <w:szCs w:val="24"/>
                <w:lang w:eastAsia="zh-CN"/>
              </w:rPr>
            </w:pPr>
            <w:r w:rsidRPr="004B4799">
              <w:rPr>
                <w:rFonts w:ascii="Times" w:hAnsi="Times"/>
                <w:szCs w:val="24"/>
                <w:lang w:eastAsia="zh-CN"/>
              </w:rPr>
              <w:t>FFS: Guard period for frequency hopping and/or antenna switching is always configured when intra-</w:t>
            </w:r>
            <w:proofErr w:type="spellStart"/>
            <w:r w:rsidRPr="004B4799">
              <w:rPr>
                <w:rFonts w:ascii="Times" w:hAnsi="Times"/>
                <w:szCs w:val="24"/>
                <w:lang w:eastAsia="zh-CN"/>
              </w:rPr>
              <w:t>subframe</w:t>
            </w:r>
            <w:proofErr w:type="spellEnd"/>
            <w:r w:rsidRPr="004B4799">
              <w:rPr>
                <w:rFonts w:ascii="Times" w:hAnsi="Times"/>
                <w:szCs w:val="24"/>
                <w:lang w:eastAsia="zh-CN"/>
              </w:rPr>
              <w:t xml:space="preserve"> repetition is not configured,</w:t>
            </w:r>
          </w:p>
          <w:p w14:paraId="3F7C069B" w14:textId="77777777" w:rsidR="004B4799" w:rsidRPr="004B4799" w:rsidRDefault="004B4799" w:rsidP="004B4799">
            <w:pPr>
              <w:spacing w:after="0"/>
              <w:rPr>
                <w:rFonts w:ascii="Times" w:hAnsi="Times"/>
                <w:b/>
                <w:szCs w:val="24"/>
                <w:highlight w:val="green"/>
                <w:lang w:eastAsia="zh-CN"/>
              </w:rPr>
            </w:pPr>
          </w:p>
          <w:p w14:paraId="14162CF2" w14:textId="77777777" w:rsidR="004B4799" w:rsidRPr="004B4799" w:rsidRDefault="004B4799" w:rsidP="004B4799">
            <w:pPr>
              <w:spacing w:after="0"/>
              <w:rPr>
                <w:rFonts w:ascii="Times" w:hAnsi="Times"/>
                <w:b/>
                <w:szCs w:val="24"/>
                <w:highlight w:val="darkYellow"/>
                <w:lang w:eastAsia="zh-CN"/>
              </w:rPr>
            </w:pPr>
            <w:r w:rsidRPr="004B4799">
              <w:rPr>
                <w:rFonts w:ascii="Times" w:hAnsi="Times"/>
                <w:b/>
                <w:szCs w:val="24"/>
                <w:highlight w:val="darkYellow"/>
                <w:lang w:eastAsia="zh-CN"/>
              </w:rPr>
              <w:t>Working Assumption</w:t>
            </w:r>
          </w:p>
          <w:p w14:paraId="31C70214" w14:textId="77777777" w:rsidR="004B4799" w:rsidRPr="004B4799" w:rsidRDefault="004B4799" w:rsidP="004B4799">
            <w:pPr>
              <w:spacing w:after="0"/>
              <w:rPr>
                <w:rFonts w:ascii="Times" w:hAnsi="Times"/>
                <w:szCs w:val="24"/>
                <w:lang w:eastAsia="zh-CN"/>
              </w:rPr>
            </w:pPr>
            <w:r w:rsidRPr="004B4799">
              <w:rPr>
                <w:rFonts w:ascii="Times" w:hAnsi="Times"/>
                <w:szCs w:val="24"/>
                <w:lang w:eastAsia="zh-CN"/>
              </w:rPr>
              <w:t>When intra-</w:t>
            </w:r>
            <w:proofErr w:type="spellStart"/>
            <w:r w:rsidRPr="004B4799">
              <w:rPr>
                <w:rFonts w:ascii="Times" w:hAnsi="Times"/>
                <w:szCs w:val="24"/>
                <w:lang w:eastAsia="zh-CN"/>
              </w:rPr>
              <w:t>subframe</w:t>
            </w:r>
            <w:proofErr w:type="spellEnd"/>
            <w:r w:rsidRPr="004B4799">
              <w:rPr>
                <w:rFonts w:ascii="Times" w:hAnsi="Times"/>
                <w:szCs w:val="24"/>
                <w:lang w:eastAsia="zh-CN"/>
              </w:rPr>
              <w:t xml:space="preserve"> frequency hopping/repetition and intra-</w:t>
            </w:r>
            <w:proofErr w:type="spellStart"/>
            <w:r w:rsidRPr="004B4799">
              <w:rPr>
                <w:rFonts w:ascii="Times" w:hAnsi="Times"/>
                <w:szCs w:val="24"/>
                <w:lang w:eastAsia="zh-CN"/>
              </w:rPr>
              <w:t>subframe</w:t>
            </w:r>
            <w:proofErr w:type="spellEnd"/>
            <w:r w:rsidRPr="004B4799">
              <w:rPr>
                <w:rFonts w:ascii="Times" w:hAnsi="Times"/>
                <w:szCs w:val="24"/>
                <w:lang w:eastAsia="zh-CN"/>
              </w:rPr>
              <w:t xml:space="preserve"> antenna switching are concurrently configured, frequency hopping should be performed before antenna switching.</w:t>
            </w:r>
          </w:p>
          <w:p w14:paraId="3AA77BA7" w14:textId="77777777" w:rsidR="004B4799" w:rsidRPr="004B4799" w:rsidRDefault="004B4799" w:rsidP="004B4799">
            <w:pPr>
              <w:spacing w:after="0"/>
              <w:rPr>
                <w:rFonts w:ascii="Times" w:eastAsia="바탕" w:hAnsi="Times"/>
                <w:szCs w:val="24"/>
              </w:rPr>
            </w:pPr>
          </w:p>
          <w:p w14:paraId="463F8CF6" w14:textId="77777777" w:rsidR="004B4799" w:rsidRPr="004B4799" w:rsidRDefault="004B4799" w:rsidP="004B4799">
            <w:pPr>
              <w:overflowPunct w:val="0"/>
              <w:autoSpaceDE w:val="0"/>
              <w:autoSpaceDN w:val="0"/>
              <w:adjustRightInd w:val="0"/>
              <w:spacing w:after="0"/>
              <w:contextualSpacing/>
              <w:textAlignment w:val="baseline"/>
              <w:rPr>
                <w:rFonts w:ascii="Times" w:hAnsi="Times"/>
                <w:b/>
                <w:szCs w:val="24"/>
                <w:lang w:eastAsia="zh-CN"/>
              </w:rPr>
            </w:pPr>
            <w:r w:rsidRPr="004B4799">
              <w:rPr>
                <w:rFonts w:ascii="Times" w:hAnsi="Times"/>
                <w:b/>
                <w:szCs w:val="24"/>
                <w:lang w:eastAsia="zh-CN"/>
              </w:rPr>
              <w:t>Conclusion</w:t>
            </w:r>
          </w:p>
          <w:p w14:paraId="0F0F844C" w14:textId="77777777" w:rsidR="004B4799" w:rsidRPr="004B4799" w:rsidRDefault="004B4799" w:rsidP="004B4799">
            <w:pPr>
              <w:spacing w:after="0"/>
              <w:rPr>
                <w:rFonts w:ascii="Times" w:hAnsi="Times"/>
                <w:szCs w:val="24"/>
                <w:lang w:eastAsia="zh-CN"/>
              </w:rPr>
            </w:pPr>
            <w:r w:rsidRPr="004B4799">
              <w:rPr>
                <w:rFonts w:ascii="Times" w:hAnsi="Times"/>
                <w:szCs w:val="24"/>
                <w:lang w:eastAsia="zh-CN"/>
              </w:rPr>
              <w:t>Legacy SRS symbols follow the legacy configuration</w:t>
            </w:r>
          </w:p>
          <w:p w14:paraId="615323A9" w14:textId="77777777" w:rsidR="004B4799" w:rsidRPr="004B4799" w:rsidRDefault="004B4799" w:rsidP="004B4799">
            <w:pPr>
              <w:spacing w:after="0"/>
              <w:rPr>
                <w:rFonts w:ascii="Times" w:hAnsi="Times"/>
                <w:szCs w:val="24"/>
                <w:lang w:eastAsia="zh-CN"/>
              </w:rPr>
            </w:pPr>
          </w:p>
          <w:p w14:paraId="4D8BF23F" w14:textId="77777777" w:rsidR="004B4799" w:rsidRPr="004B4799" w:rsidRDefault="004B4799" w:rsidP="004B4799">
            <w:pPr>
              <w:spacing w:after="0"/>
              <w:rPr>
                <w:rFonts w:ascii="Times" w:hAnsi="Times"/>
                <w:b/>
                <w:szCs w:val="24"/>
                <w:highlight w:val="green"/>
                <w:lang w:eastAsia="zh-CN"/>
              </w:rPr>
            </w:pPr>
            <w:r w:rsidRPr="004B4799">
              <w:rPr>
                <w:rFonts w:ascii="Times" w:hAnsi="Times"/>
                <w:b/>
                <w:szCs w:val="24"/>
                <w:highlight w:val="green"/>
                <w:lang w:eastAsia="zh-CN"/>
              </w:rPr>
              <w:t>Agreement</w:t>
            </w:r>
          </w:p>
          <w:p w14:paraId="0CD92B4A" w14:textId="77777777" w:rsidR="004B4799" w:rsidRPr="004B4799" w:rsidRDefault="004B4799" w:rsidP="004B4799">
            <w:pPr>
              <w:spacing w:after="0"/>
              <w:rPr>
                <w:rFonts w:ascii="Times" w:hAnsi="Times"/>
                <w:szCs w:val="24"/>
                <w:lang w:eastAsia="zh-CN"/>
              </w:rPr>
            </w:pPr>
            <w:r w:rsidRPr="004B4799">
              <w:rPr>
                <w:rFonts w:ascii="Times" w:hAnsi="Times"/>
                <w:szCs w:val="24"/>
                <w:lang w:eastAsia="zh-CN"/>
              </w:rPr>
              <w:t xml:space="preserve">Aperiodic additional SRS can only be triggered for transmission in any </w:t>
            </w:r>
            <w:proofErr w:type="spellStart"/>
            <w:r w:rsidRPr="004B4799">
              <w:rPr>
                <w:rFonts w:ascii="Times" w:hAnsi="Times"/>
                <w:szCs w:val="24"/>
                <w:lang w:eastAsia="zh-CN"/>
              </w:rPr>
              <w:t>subframe</w:t>
            </w:r>
            <w:proofErr w:type="spellEnd"/>
            <w:r w:rsidRPr="004B4799">
              <w:rPr>
                <w:rFonts w:ascii="Times" w:hAnsi="Times"/>
                <w:szCs w:val="24"/>
                <w:lang w:eastAsia="zh-CN"/>
              </w:rPr>
              <w:t xml:space="preserve"> belonging to the legacy UE-specific SRS </w:t>
            </w:r>
            <w:proofErr w:type="spellStart"/>
            <w:r w:rsidRPr="004B4799">
              <w:rPr>
                <w:rFonts w:ascii="Times" w:hAnsi="Times"/>
                <w:szCs w:val="24"/>
                <w:lang w:eastAsia="zh-CN"/>
              </w:rPr>
              <w:t>subframe</w:t>
            </w:r>
            <w:proofErr w:type="spellEnd"/>
            <w:r w:rsidRPr="004B4799">
              <w:rPr>
                <w:rFonts w:ascii="Times" w:hAnsi="Times"/>
                <w:szCs w:val="24"/>
                <w:lang w:eastAsia="zh-CN"/>
              </w:rPr>
              <w:t xml:space="preserve"> configuration</w:t>
            </w:r>
          </w:p>
          <w:p w14:paraId="025E658B" w14:textId="77777777" w:rsidR="004B4799" w:rsidRPr="004B4799" w:rsidRDefault="004B4799" w:rsidP="004B4799">
            <w:pPr>
              <w:spacing w:after="0"/>
              <w:rPr>
                <w:rFonts w:ascii="Times" w:hAnsi="Times"/>
                <w:szCs w:val="24"/>
                <w:lang w:eastAsia="zh-CN"/>
              </w:rPr>
            </w:pPr>
          </w:p>
          <w:p w14:paraId="7A6A26B0" w14:textId="77777777" w:rsidR="004B4799" w:rsidRPr="004B4799" w:rsidRDefault="004B4799" w:rsidP="004B4799">
            <w:pPr>
              <w:spacing w:after="0"/>
              <w:rPr>
                <w:rFonts w:ascii="Times" w:hAnsi="Times"/>
                <w:b/>
                <w:szCs w:val="24"/>
                <w:highlight w:val="green"/>
                <w:lang w:eastAsia="zh-CN"/>
              </w:rPr>
            </w:pPr>
            <w:r w:rsidRPr="004B4799">
              <w:rPr>
                <w:rFonts w:ascii="Times" w:hAnsi="Times"/>
                <w:b/>
                <w:szCs w:val="24"/>
                <w:highlight w:val="green"/>
                <w:lang w:eastAsia="zh-CN"/>
              </w:rPr>
              <w:t xml:space="preserve">Agreement </w:t>
            </w:r>
          </w:p>
          <w:p w14:paraId="555B19B0" w14:textId="77777777" w:rsidR="004B4799" w:rsidRPr="004B4799" w:rsidRDefault="004B4799" w:rsidP="004B4799">
            <w:pPr>
              <w:spacing w:after="0"/>
              <w:rPr>
                <w:rFonts w:ascii="Times" w:hAnsi="Times"/>
                <w:sz w:val="40"/>
                <w:szCs w:val="24"/>
                <w:lang w:eastAsia="zh-CN"/>
              </w:rPr>
            </w:pPr>
            <w:r w:rsidRPr="004B4799">
              <w:rPr>
                <w:rFonts w:ascii="Times" w:hAnsi="Times"/>
                <w:szCs w:val="24"/>
                <w:lang w:eastAsia="zh-CN"/>
              </w:rPr>
              <w:t xml:space="preserve">At least for the case where there no legacy SRS transmission on the </w:t>
            </w:r>
            <w:proofErr w:type="spellStart"/>
            <w:r w:rsidRPr="004B4799">
              <w:rPr>
                <w:rFonts w:ascii="Times" w:hAnsi="Times"/>
                <w:szCs w:val="24"/>
                <w:lang w:eastAsia="zh-CN"/>
              </w:rPr>
              <w:t>subframe</w:t>
            </w:r>
            <w:proofErr w:type="spellEnd"/>
            <w:r w:rsidRPr="004B4799">
              <w:rPr>
                <w:rFonts w:ascii="Times" w:hAnsi="Times"/>
                <w:szCs w:val="24"/>
                <w:lang w:eastAsia="zh-CN"/>
              </w:rPr>
              <w:t>, at least independent open loop power control of additional SRS symbols from legacy SRS symbols is supported.</w:t>
            </w:r>
          </w:p>
          <w:p w14:paraId="22F54723" w14:textId="77777777" w:rsidR="004B4799" w:rsidRPr="004B4799" w:rsidRDefault="004B4799" w:rsidP="004B4799">
            <w:pPr>
              <w:numPr>
                <w:ilvl w:val="0"/>
                <w:numId w:val="39"/>
              </w:numPr>
              <w:overflowPunct w:val="0"/>
              <w:autoSpaceDE w:val="0"/>
              <w:autoSpaceDN w:val="0"/>
              <w:adjustRightInd w:val="0"/>
              <w:spacing w:after="0"/>
              <w:ind w:left="720" w:hanging="320"/>
              <w:contextualSpacing/>
              <w:textAlignment w:val="baseline"/>
              <w:rPr>
                <w:rFonts w:ascii="Times" w:hAnsi="Times"/>
                <w:szCs w:val="24"/>
                <w:lang w:eastAsia="zh-CN"/>
              </w:rPr>
            </w:pPr>
            <w:r w:rsidRPr="004B4799">
              <w:rPr>
                <w:rFonts w:ascii="Times" w:hAnsi="Times"/>
                <w:szCs w:val="24"/>
                <w:lang w:eastAsia="zh-CN"/>
              </w:rPr>
              <w:t xml:space="preserve">Further study the power control for SRS symbols when additional and legacy SRS symbols are transmitted in the same </w:t>
            </w:r>
            <w:proofErr w:type="spellStart"/>
            <w:r w:rsidRPr="004B4799">
              <w:rPr>
                <w:rFonts w:ascii="Times" w:hAnsi="Times"/>
                <w:szCs w:val="24"/>
                <w:lang w:eastAsia="zh-CN"/>
              </w:rPr>
              <w:t>subframe</w:t>
            </w:r>
            <w:proofErr w:type="spellEnd"/>
            <w:r w:rsidRPr="004B4799">
              <w:rPr>
                <w:rFonts w:ascii="Times" w:hAnsi="Times"/>
                <w:szCs w:val="24"/>
                <w:lang w:eastAsia="zh-CN"/>
              </w:rPr>
              <w:t>.</w:t>
            </w:r>
          </w:p>
          <w:p w14:paraId="36B6C728" w14:textId="77777777" w:rsidR="004B4799" w:rsidRPr="004B4799" w:rsidRDefault="004B4799" w:rsidP="004B4799">
            <w:pPr>
              <w:numPr>
                <w:ilvl w:val="0"/>
                <w:numId w:val="39"/>
              </w:numPr>
              <w:overflowPunct w:val="0"/>
              <w:autoSpaceDE w:val="0"/>
              <w:autoSpaceDN w:val="0"/>
              <w:adjustRightInd w:val="0"/>
              <w:spacing w:after="0"/>
              <w:ind w:left="720" w:hanging="320"/>
              <w:contextualSpacing/>
              <w:textAlignment w:val="baseline"/>
              <w:rPr>
                <w:rFonts w:ascii="Times" w:hAnsi="Times"/>
                <w:szCs w:val="24"/>
                <w:lang w:eastAsia="zh-CN"/>
              </w:rPr>
            </w:pPr>
            <w:r w:rsidRPr="004B4799">
              <w:rPr>
                <w:rFonts w:ascii="Times" w:hAnsi="Times"/>
                <w:szCs w:val="24"/>
                <w:lang w:eastAsia="zh-CN"/>
              </w:rPr>
              <w:t>FFS: independent closed loop</w:t>
            </w:r>
          </w:p>
          <w:p w14:paraId="1D95E087" w14:textId="5FB5997A" w:rsidR="004B4799" w:rsidRPr="004B4799" w:rsidRDefault="004B4799" w:rsidP="004B4799">
            <w:pPr>
              <w:spacing w:after="0"/>
              <w:rPr>
                <w:rFonts w:ascii="Times" w:eastAsia="바탕" w:hAnsi="Times"/>
                <w:szCs w:val="24"/>
              </w:rPr>
            </w:pPr>
          </w:p>
          <w:p w14:paraId="19D35EC8" w14:textId="77777777" w:rsidR="004B4799" w:rsidRPr="004B4799" w:rsidRDefault="004B4799" w:rsidP="004B4799">
            <w:pPr>
              <w:spacing w:after="0"/>
              <w:rPr>
                <w:rFonts w:ascii="Times" w:hAnsi="Times"/>
                <w:b/>
                <w:szCs w:val="24"/>
                <w:highlight w:val="green"/>
                <w:lang w:eastAsia="zh-CN"/>
              </w:rPr>
            </w:pPr>
            <w:r w:rsidRPr="004B4799">
              <w:rPr>
                <w:rFonts w:ascii="Times" w:hAnsi="Times"/>
                <w:b/>
                <w:szCs w:val="24"/>
                <w:highlight w:val="green"/>
                <w:lang w:eastAsia="zh-CN"/>
              </w:rPr>
              <w:t>Agreement</w:t>
            </w:r>
          </w:p>
          <w:p w14:paraId="5CE7D9EC" w14:textId="77777777" w:rsidR="004B4799" w:rsidRPr="004B4799" w:rsidRDefault="004B4799" w:rsidP="004B4799">
            <w:pPr>
              <w:spacing w:after="0"/>
              <w:rPr>
                <w:rFonts w:ascii="Times" w:hAnsi="Times"/>
                <w:szCs w:val="24"/>
                <w:lang w:eastAsia="zh-CN"/>
              </w:rPr>
            </w:pPr>
            <w:r w:rsidRPr="004B4799">
              <w:rPr>
                <w:rFonts w:ascii="Times" w:hAnsi="Times"/>
                <w:szCs w:val="24"/>
                <w:lang w:eastAsia="zh-CN"/>
              </w:rPr>
              <w:t>For the sequence generation of additional SRS symbols:</w:t>
            </w:r>
          </w:p>
          <w:p w14:paraId="45A02693" w14:textId="77777777" w:rsidR="004B4799" w:rsidRPr="004B4799" w:rsidRDefault="005A28C3" w:rsidP="004B4799">
            <w:pPr>
              <w:spacing w:beforeLines="50" w:before="120" w:afterLines="50" w:after="120"/>
              <w:ind w:leftChars="400" w:left="800"/>
              <w:rPr>
                <w:rFonts w:ascii="Times" w:eastAsia="바탕" w:hAnsi="Times"/>
                <w:szCs w:val="24"/>
                <w:lang w:eastAsia="x-none"/>
              </w:rPr>
            </w:pPr>
            <w:r>
              <w:rPr>
                <w:rFonts w:ascii="Times" w:eastAsia="바탕" w:hAnsi="Times"/>
                <w:position w:val="-40"/>
                <w:szCs w:val="24"/>
                <w:lang w:eastAsia="x-none"/>
              </w:rPr>
              <w:pict w14:anchorId="0CEF3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5pt;height:43.2pt">
                  <v:imagedata r:id="rId8" o:title=""/>
                </v:shape>
              </w:pict>
            </w:r>
          </w:p>
          <w:p w14:paraId="2BF4A833" w14:textId="77777777" w:rsidR="004B4799" w:rsidRPr="004B4799" w:rsidRDefault="005A28C3" w:rsidP="004B4799">
            <w:pPr>
              <w:overflowPunct w:val="0"/>
              <w:autoSpaceDE w:val="0"/>
              <w:autoSpaceDN w:val="0"/>
              <w:adjustRightInd w:val="0"/>
              <w:spacing w:beforeLines="50" w:before="120" w:afterLines="50" w:after="120"/>
              <w:ind w:left="420"/>
              <w:contextualSpacing/>
              <w:textAlignment w:val="baseline"/>
              <w:rPr>
                <w:rFonts w:ascii="Times" w:eastAsia="바탕" w:hAnsi="Times"/>
                <w:position w:val="-34"/>
                <w:szCs w:val="24"/>
                <w:lang w:eastAsia="x-none"/>
              </w:rPr>
            </w:pPr>
            <w:r>
              <w:rPr>
                <w:rFonts w:ascii="Times" w:eastAsia="바탕" w:hAnsi="Times"/>
                <w:position w:val="-32"/>
                <w:szCs w:val="24"/>
                <w:lang w:eastAsia="x-none"/>
              </w:rPr>
              <w:pict w14:anchorId="51515817">
                <v:shape id="_x0000_i1026" type="#_x0000_t75" style="width:353.75pt;height:33.8pt">
                  <v:imagedata r:id="rId9" o:title=""/>
                </v:shape>
              </w:pict>
            </w:r>
          </w:p>
          <w:p w14:paraId="63E57B5A" w14:textId="77777777" w:rsidR="004B4799" w:rsidRPr="004B4799" w:rsidRDefault="004B4799" w:rsidP="004B4799">
            <w:pPr>
              <w:spacing w:after="0"/>
              <w:ind w:leftChars="400" w:left="800"/>
              <w:rPr>
                <w:rFonts w:ascii="Times" w:eastAsia="바탕" w:hAnsi="Times"/>
                <w:iCs/>
                <w:szCs w:val="24"/>
                <w:lang w:eastAsia="zh-CN"/>
              </w:rPr>
            </w:pPr>
            <w:r w:rsidRPr="004B4799">
              <w:rPr>
                <w:rFonts w:ascii="Times" w:eastAsia="바탕" w:hAnsi="Times"/>
                <w:szCs w:val="24"/>
                <w:lang w:eastAsia="x-none"/>
              </w:rPr>
              <w:t>w</w:t>
            </w:r>
            <w:r w:rsidRPr="004B4799">
              <w:rPr>
                <w:rFonts w:ascii="Times" w:eastAsia="바탕" w:hAnsi="Times" w:hint="eastAsia"/>
                <w:szCs w:val="24"/>
                <w:lang w:eastAsia="x-none"/>
              </w:rPr>
              <w:t xml:space="preserve">here </w:t>
            </w:r>
            <w:r w:rsidR="005A28C3">
              <w:rPr>
                <w:rFonts w:ascii="Times" w:eastAsia="바탕" w:hAnsi="Times"/>
                <w:position w:val="-6"/>
                <w:szCs w:val="24"/>
                <w:lang w:eastAsia="x-none"/>
              </w:rPr>
              <w:pict w14:anchorId="38AD49D1">
                <v:shape id="_x0000_i1027" type="#_x0000_t75" style="width:5.65pt;height:10.65pt;mso-position-horizontal-relative:page;mso-position-vertical-relative:page">
                  <v:imagedata r:id="rId10" o:title=""/>
                </v:shape>
              </w:pict>
            </w:r>
            <w:r w:rsidRPr="004B4799">
              <w:rPr>
                <w:rFonts w:ascii="Times" w:eastAsia="바탕" w:hAnsi="Times" w:hint="eastAsia"/>
                <w:szCs w:val="24"/>
                <w:lang w:eastAsia="x-none"/>
              </w:rPr>
              <w:t xml:space="preserve"> is the </w:t>
            </w:r>
            <w:r w:rsidRPr="004B4799">
              <w:rPr>
                <w:rFonts w:ascii="Times" w:eastAsia="바탕" w:hAnsi="Times"/>
                <w:szCs w:val="24"/>
                <w:lang w:eastAsia="x-none"/>
              </w:rPr>
              <w:t xml:space="preserve">absolute </w:t>
            </w:r>
            <w:r w:rsidRPr="004B4799">
              <w:rPr>
                <w:rFonts w:ascii="Times" w:eastAsia="바탕" w:hAnsi="Times" w:hint="eastAsia"/>
                <w:szCs w:val="24"/>
                <w:lang w:eastAsia="x-none"/>
              </w:rPr>
              <w:t xml:space="preserve">symbol </w:t>
            </w:r>
            <w:r w:rsidRPr="004B4799">
              <w:rPr>
                <w:rFonts w:ascii="Times" w:eastAsia="바탕" w:hAnsi="Times"/>
                <w:szCs w:val="24"/>
                <w:lang w:eastAsia="x-none"/>
              </w:rPr>
              <w:t>index</w:t>
            </w:r>
            <w:r w:rsidRPr="004B4799">
              <w:rPr>
                <w:rFonts w:ascii="Times" w:eastAsia="바탕" w:hAnsi="Times" w:hint="eastAsia"/>
                <w:szCs w:val="24"/>
                <w:lang w:eastAsia="x-none"/>
              </w:rPr>
              <w:t xml:space="preserve"> within the </w:t>
            </w:r>
            <w:r w:rsidRPr="004B4799">
              <w:rPr>
                <w:rFonts w:ascii="Times" w:eastAsia="바탕" w:hAnsi="Times"/>
                <w:szCs w:val="24"/>
                <w:lang w:eastAsia="x-none"/>
              </w:rPr>
              <w:t>slot</w:t>
            </w:r>
            <w:r w:rsidRPr="004B4799">
              <w:rPr>
                <w:rFonts w:ascii="Times" w:eastAsia="바탕" w:hAnsi="Times" w:hint="eastAsia"/>
                <w:szCs w:val="24"/>
                <w:lang w:eastAsia="x-none"/>
              </w:rPr>
              <w:t xml:space="preserve"> </w:t>
            </w:r>
            <w:r w:rsidR="005A28C3">
              <w:rPr>
                <w:rFonts w:ascii="Times" w:eastAsia="바탕" w:hAnsi="Times"/>
                <w:position w:val="-12"/>
                <w:szCs w:val="24"/>
                <w:lang w:eastAsia="x-none"/>
              </w:rPr>
              <w:pict w14:anchorId="6AF59A22">
                <v:shape id="_x0000_i1028" type="#_x0000_t75" style="width:34.45pt;height:16.9pt;mso-position-horizontal-relative:page;mso-position-vertical-relative:page">
                  <v:imagedata r:id="rId11" o:title=""/>
                </v:shape>
              </w:pict>
            </w:r>
            <w:r w:rsidRPr="004B4799">
              <w:rPr>
                <w:rFonts w:ascii="Times" w:eastAsia="바탕" w:hAnsi="Times"/>
                <w:szCs w:val="24"/>
                <w:lang w:eastAsia="x-none"/>
              </w:rPr>
              <w:t xml:space="preserve"> and </w:t>
            </w:r>
            <w:proofErr w:type="spellStart"/>
            <w:r w:rsidRPr="004B4799">
              <w:rPr>
                <w:rFonts w:ascii="Times" w:eastAsia="바탕" w:hAnsi="Times"/>
                <w:i/>
                <w:snapToGrid w:val="0"/>
                <w:szCs w:val="24"/>
                <w:lang w:eastAsia="x-none"/>
              </w:rPr>
              <w:t>N</w:t>
            </w:r>
            <w:r w:rsidRPr="004B4799">
              <w:rPr>
                <w:rFonts w:ascii="Times" w:eastAsia="바탕" w:hAnsi="Times"/>
                <w:i/>
                <w:snapToGrid w:val="0"/>
                <w:szCs w:val="24"/>
                <w:vertAlign w:val="subscript"/>
                <w:lang w:eastAsia="x-none"/>
              </w:rPr>
              <w:t>symb</w:t>
            </w:r>
            <w:proofErr w:type="spellEnd"/>
            <w:r w:rsidRPr="004B4799">
              <w:rPr>
                <w:rFonts w:ascii="Times" w:eastAsia="바탕" w:hAnsi="Times"/>
                <w:snapToGrid w:val="0"/>
                <w:szCs w:val="24"/>
                <w:lang w:eastAsia="x-none"/>
              </w:rPr>
              <w:t xml:space="preserve"> is the number of OFDM symbols per slot</w:t>
            </w:r>
            <w:r w:rsidRPr="004B4799">
              <w:rPr>
                <w:rFonts w:ascii="Times" w:eastAsia="바탕" w:hAnsi="Times" w:hint="eastAsia"/>
                <w:szCs w:val="24"/>
                <w:lang w:eastAsia="x-none"/>
              </w:rPr>
              <w:t>.</w:t>
            </w:r>
          </w:p>
          <w:p w14:paraId="75BA08D4" w14:textId="77777777" w:rsidR="004B4799" w:rsidRPr="004B4799" w:rsidRDefault="004B4799" w:rsidP="004B4799">
            <w:pPr>
              <w:numPr>
                <w:ilvl w:val="0"/>
                <w:numId w:val="39"/>
              </w:numPr>
              <w:overflowPunct w:val="0"/>
              <w:autoSpaceDE w:val="0"/>
              <w:autoSpaceDN w:val="0"/>
              <w:adjustRightInd w:val="0"/>
              <w:spacing w:after="0"/>
              <w:ind w:left="720" w:hanging="320"/>
              <w:contextualSpacing/>
              <w:textAlignment w:val="baseline"/>
              <w:rPr>
                <w:rFonts w:ascii="Times" w:hAnsi="Times"/>
                <w:szCs w:val="24"/>
                <w:lang w:eastAsia="zh-CN"/>
              </w:rPr>
            </w:pPr>
            <w:r w:rsidRPr="004B4799">
              <w:rPr>
                <w:rFonts w:ascii="Times" w:hAnsi="Times"/>
                <w:szCs w:val="24"/>
                <w:lang w:eastAsia="zh-CN"/>
              </w:rPr>
              <w:t xml:space="preserve">FFS: </w:t>
            </w:r>
            <w:proofErr w:type="spellStart"/>
            <w:r w:rsidRPr="004B4799">
              <w:rPr>
                <w:rFonts w:ascii="Times" w:hAnsi="Times"/>
                <w:szCs w:val="24"/>
                <w:lang w:eastAsia="zh-CN"/>
              </w:rPr>
              <w:t>c_init</w:t>
            </w:r>
            <w:proofErr w:type="spellEnd"/>
          </w:p>
          <w:p w14:paraId="7CF1A4BF" w14:textId="77777777" w:rsidR="004B4799" w:rsidRPr="004B4799" w:rsidRDefault="004B4799" w:rsidP="004B4799">
            <w:pPr>
              <w:spacing w:after="0"/>
              <w:rPr>
                <w:rFonts w:ascii="Times" w:eastAsia="바탕" w:hAnsi="Times"/>
                <w:szCs w:val="24"/>
              </w:rPr>
            </w:pPr>
          </w:p>
          <w:p w14:paraId="5D4A3DC7" w14:textId="77777777" w:rsidR="004B4799" w:rsidRPr="004B4799" w:rsidRDefault="004B4799" w:rsidP="004B4799">
            <w:pPr>
              <w:spacing w:after="0"/>
              <w:rPr>
                <w:rFonts w:ascii="Times" w:eastAsia="바탕" w:hAnsi="Times"/>
                <w:b/>
                <w:szCs w:val="24"/>
                <w:highlight w:val="green"/>
              </w:rPr>
            </w:pPr>
            <w:r w:rsidRPr="004B4799">
              <w:rPr>
                <w:rFonts w:ascii="Times" w:eastAsia="바탕" w:hAnsi="Times"/>
                <w:b/>
                <w:szCs w:val="24"/>
                <w:highlight w:val="green"/>
              </w:rPr>
              <w:t>Agreement</w:t>
            </w:r>
          </w:p>
          <w:p w14:paraId="0430E805" w14:textId="77777777" w:rsidR="004B4799" w:rsidRPr="004B4799" w:rsidRDefault="004B4799" w:rsidP="004B4799">
            <w:pPr>
              <w:spacing w:after="0"/>
              <w:rPr>
                <w:rFonts w:ascii="Times" w:eastAsia="바탕" w:hAnsi="Times"/>
                <w:szCs w:val="24"/>
              </w:rPr>
            </w:pPr>
            <w:r w:rsidRPr="004B4799">
              <w:rPr>
                <w:rFonts w:ascii="Times" w:eastAsia="바탕" w:hAnsi="Times"/>
                <w:szCs w:val="24"/>
              </w:rPr>
              <w:t xml:space="preserve">For the handling of </w:t>
            </w:r>
            <w:r w:rsidRPr="004B4799">
              <w:rPr>
                <w:rFonts w:ascii="Times" w:hAnsi="Times"/>
                <w:szCs w:val="24"/>
                <w:lang w:eastAsia="zh-CN"/>
              </w:rPr>
              <w:t xml:space="preserve">collision of SRS and PUCCH/PUSCH transmission, </w:t>
            </w:r>
            <w:proofErr w:type="spellStart"/>
            <w:r w:rsidRPr="004B4799">
              <w:rPr>
                <w:rFonts w:ascii="Times" w:hAnsi="Times"/>
                <w:szCs w:val="24"/>
                <w:lang w:eastAsia="zh-CN"/>
              </w:rPr>
              <w:t>downselect</w:t>
            </w:r>
            <w:proofErr w:type="spellEnd"/>
            <w:r w:rsidRPr="004B4799">
              <w:rPr>
                <w:rFonts w:ascii="Times" w:hAnsi="Times"/>
                <w:szCs w:val="24"/>
                <w:lang w:eastAsia="zh-CN"/>
              </w:rPr>
              <w:t xml:space="preserve"> from the following in RAN1#98</w:t>
            </w:r>
          </w:p>
          <w:p w14:paraId="6341AA6E" w14:textId="77777777" w:rsidR="004B4799" w:rsidRPr="004B4799" w:rsidRDefault="004B4799" w:rsidP="004B4799">
            <w:pPr>
              <w:numPr>
                <w:ilvl w:val="0"/>
                <w:numId w:val="39"/>
              </w:numPr>
              <w:overflowPunct w:val="0"/>
              <w:autoSpaceDE w:val="0"/>
              <w:autoSpaceDN w:val="0"/>
              <w:adjustRightInd w:val="0"/>
              <w:spacing w:after="0"/>
              <w:ind w:left="720" w:hanging="320"/>
              <w:contextualSpacing/>
              <w:textAlignment w:val="baseline"/>
              <w:rPr>
                <w:rFonts w:ascii="Times" w:hAnsi="Times"/>
                <w:szCs w:val="24"/>
                <w:lang w:eastAsia="zh-CN"/>
              </w:rPr>
            </w:pPr>
            <w:r w:rsidRPr="004B4799">
              <w:rPr>
                <w:rFonts w:ascii="Times" w:hAnsi="Times"/>
                <w:szCs w:val="24"/>
                <w:lang w:eastAsia="zh-CN"/>
              </w:rPr>
              <w:t xml:space="preserve">Alt1: Use </w:t>
            </w:r>
            <w:proofErr w:type="spellStart"/>
            <w:r w:rsidRPr="004B4799">
              <w:rPr>
                <w:rFonts w:ascii="Times" w:hAnsi="Times"/>
                <w:szCs w:val="24"/>
                <w:lang w:eastAsia="zh-CN"/>
              </w:rPr>
              <w:t>sPUSCH</w:t>
            </w:r>
            <w:proofErr w:type="spellEnd"/>
            <w:r w:rsidRPr="004B4799">
              <w:rPr>
                <w:rFonts w:ascii="Times" w:hAnsi="Times"/>
                <w:szCs w:val="24"/>
                <w:lang w:eastAsia="zh-CN"/>
              </w:rPr>
              <w:t xml:space="preserve"> and/or </w:t>
            </w:r>
            <w:proofErr w:type="spellStart"/>
            <w:r w:rsidRPr="004B4799">
              <w:rPr>
                <w:rFonts w:ascii="Times" w:hAnsi="Times"/>
                <w:szCs w:val="24"/>
                <w:lang w:eastAsia="zh-CN"/>
              </w:rPr>
              <w:t>sPUCCH</w:t>
            </w:r>
            <w:proofErr w:type="spellEnd"/>
          </w:p>
          <w:p w14:paraId="69343B04" w14:textId="77777777" w:rsidR="004B4799" w:rsidRPr="004B4799" w:rsidRDefault="004B4799" w:rsidP="004B4799">
            <w:pPr>
              <w:numPr>
                <w:ilvl w:val="1"/>
                <w:numId w:val="39"/>
              </w:numPr>
              <w:overflowPunct w:val="0"/>
              <w:autoSpaceDE w:val="0"/>
              <w:autoSpaceDN w:val="0"/>
              <w:adjustRightInd w:val="0"/>
              <w:spacing w:after="0"/>
              <w:contextualSpacing/>
              <w:textAlignment w:val="baseline"/>
              <w:rPr>
                <w:rFonts w:ascii="Times" w:hAnsi="Times"/>
                <w:szCs w:val="24"/>
                <w:lang w:eastAsia="zh-CN"/>
              </w:rPr>
            </w:pPr>
            <w:r w:rsidRPr="004B4799">
              <w:rPr>
                <w:rFonts w:ascii="Times" w:hAnsi="Times"/>
                <w:szCs w:val="24"/>
                <w:lang w:eastAsia="zh-CN"/>
              </w:rPr>
              <w:t xml:space="preserve">Introduce </w:t>
            </w:r>
            <w:proofErr w:type="spellStart"/>
            <w:r w:rsidRPr="004B4799">
              <w:rPr>
                <w:rFonts w:ascii="Times" w:hAnsi="Times"/>
                <w:szCs w:val="24"/>
                <w:lang w:eastAsia="zh-CN"/>
              </w:rPr>
              <w:t>sPUSCH</w:t>
            </w:r>
            <w:proofErr w:type="spellEnd"/>
            <w:r w:rsidRPr="004B4799">
              <w:rPr>
                <w:rFonts w:ascii="Times" w:hAnsi="Times"/>
                <w:szCs w:val="24"/>
                <w:lang w:eastAsia="zh-CN"/>
              </w:rPr>
              <w:t xml:space="preserve"> and/or </w:t>
            </w:r>
            <w:proofErr w:type="spellStart"/>
            <w:r w:rsidRPr="004B4799">
              <w:rPr>
                <w:rFonts w:ascii="Times" w:hAnsi="Times"/>
                <w:szCs w:val="24"/>
                <w:lang w:eastAsia="zh-CN"/>
              </w:rPr>
              <w:t>sPUCCH</w:t>
            </w:r>
            <w:proofErr w:type="spellEnd"/>
            <w:r w:rsidRPr="004B4799">
              <w:rPr>
                <w:rFonts w:ascii="Times" w:hAnsi="Times"/>
                <w:szCs w:val="24"/>
                <w:lang w:eastAsia="zh-CN"/>
              </w:rPr>
              <w:t xml:space="preserve"> capability for Rel-16 UEs to enable </w:t>
            </w:r>
            <w:proofErr w:type="spellStart"/>
            <w:r w:rsidRPr="004B4799">
              <w:rPr>
                <w:rFonts w:ascii="Times" w:hAnsi="Times"/>
                <w:szCs w:val="24"/>
                <w:lang w:eastAsia="zh-CN"/>
              </w:rPr>
              <w:t>sPUSCH</w:t>
            </w:r>
            <w:proofErr w:type="spellEnd"/>
            <w:r w:rsidRPr="004B4799">
              <w:rPr>
                <w:rFonts w:ascii="Times" w:hAnsi="Times"/>
                <w:szCs w:val="24"/>
                <w:lang w:eastAsia="zh-CN"/>
              </w:rPr>
              <w:t xml:space="preserve"> and/or </w:t>
            </w:r>
            <w:proofErr w:type="spellStart"/>
            <w:r w:rsidRPr="004B4799">
              <w:rPr>
                <w:rFonts w:ascii="Times" w:hAnsi="Times"/>
                <w:szCs w:val="24"/>
                <w:lang w:eastAsia="zh-CN"/>
              </w:rPr>
              <w:t>sPUCCH</w:t>
            </w:r>
            <w:proofErr w:type="spellEnd"/>
            <w:r w:rsidRPr="004B4799">
              <w:rPr>
                <w:rFonts w:ascii="Times" w:hAnsi="Times"/>
                <w:szCs w:val="24"/>
                <w:lang w:eastAsia="zh-CN"/>
              </w:rPr>
              <w:t xml:space="preserve"> transmission in the SRS </w:t>
            </w:r>
            <w:proofErr w:type="spellStart"/>
            <w:r w:rsidRPr="004B4799">
              <w:rPr>
                <w:rFonts w:ascii="Times" w:hAnsi="Times"/>
                <w:szCs w:val="24"/>
                <w:lang w:eastAsia="zh-CN"/>
              </w:rPr>
              <w:t>subframe</w:t>
            </w:r>
            <w:proofErr w:type="spellEnd"/>
            <w:r w:rsidRPr="004B4799">
              <w:rPr>
                <w:rFonts w:ascii="Times" w:hAnsi="Times"/>
                <w:szCs w:val="24"/>
                <w:lang w:eastAsia="zh-CN"/>
              </w:rPr>
              <w:t>.</w:t>
            </w:r>
          </w:p>
          <w:p w14:paraId="13C8E85D" w14:textId="77777777" w:rsidR="004B4799" w:rsidRPr="004B4799" w:rsidRDefault="004B4799" w:rsidP="004B4799">
            <w:pPr>
              <w:numPr>
                <w:ilvl w:val="1"/>
                <w:numId w:val="39"/>
              </w:numPr>
              <w:overflowPunct w:val="0"/>
              <w:autoSpaceDE w:val="0"/>
              <w:autoSpaceDN w:val="0"/>
              <w:adjustRightInd w:val="0"/>
              <w:spacing w:after="0"/>
              <w:contextualSpacing/>
              <w:textAlignment w:val="baseline"/>
              <w:rPr>
                <w:rFonts w:ascii="Times" w:hAnsi="Times"/>
                <w:szCs w:val="24"/>
                <w:lang w:eastAsia="zh-CN"/>
              </w:rPr>
            </w:pPr>
            <w:r w:rsidRPr="004B4799">
              <w:rPr>
                <w:rFonts w:ascii="Times" w:hAnsi="Times"/>
                <w:szCs w:val="24"/>
                <w:lang w:eastAsia="zh-CN"/>
              </w:rPr>
              <w:t xml:space="preserve">Multiplexing of </w:t>
            </w:r>
            <w:proofErr w:type="spellStart"/>
            <w:r w:rsidRPr="004B4799">
              <w:rPr>
                <w:rFonts w:ascii="Times" w:hAnsi="Times"/>
                <w:szCs w:val="24"/>
                <w:lang w:eastAsia="zh-CN"/>
              </w:rPr>
              <w:t>sTTI</w:t>
            </w:r>
            <w:proofErr w:type="spellEnd"/>
            <w:r w:rsidRPr="004B4799">
              <w:rPr>
                <w:rFonts w:ascii="Times" w:hAnsi="Times"/>
                <w:szCs w:val="24"/>
                <w:lang w:eastAsia="zh-CN"/>
              </w:rPr>
              <w:t xml:space="preserve"> on same </w:t>
            </w:r>
            <w:proofErr w:type="spellStart"/>
            <w:r w:rsidRPr="004B4799">
              <w:rPr>
                <w:rFonts w:ascii="Times" w:hAnsi="Times"/>
                <w:szCs w:val="24"/>
                <w:lang w:eastAsia="zh-CN"/>
              </w:rPr>
              <w:t>subframe</w:t>
            </w:r>
            <w:proofErr w:type="spellEnd"/>
            <w:r w:rsidRPr="004B4799">
              <w:rPr>
                <w:rFonts w:ascii="Times" w:hAnsi="Times"/>
                <w:szCs w:val="24"/>
                <w:lang w:eastAsia="zh-CN"/>
              </w:rPr>
              <w:t xml:space="preserve"> and same PRBs with additional SRS on symbols where SRS is not transmitted is supported</w:t>
            </w:r>
          </w:p>
          <w:p w14:paraId="1D86FE72" w14:textId="77777777" w:rsidR="004B4799" w:rsidRPr="004B4799" w:rsidRDefault="004B4799" w:rsidP="004B4799">
            <w:pPr>
              <w:numPr>
                <w:ilvl w:val="0"/>
                <w:numId w:val="39"/>
              </w:numPr>
              <w:overflowPunct w:val="0"/>
              <w:autoSpaceDE w:val="0"/>
              <w:autoSpaceDN w:val="0"/>
              <w:adjustRightInd w:val="0"/>
              <w:spacing w:after="0"/>
              <w:ind w:left="720" w:hanging="320"/>
              <w:contextualSpacing/>
              <w:textAlignment w:val="baseline"/>
              <w:rPr>
                <w:rFonts w:ascii="Times" w:hAnsi="Times"/>
                <w:szCs w:val="24"/>
                <w:lang w:eastAsia="zh-CN"/>
              </w:rPr>
            </w:pPr>
            <w:r w:rsidRPr="004B4799">
              <w:rPr>
                <w:rFonts w:ascii="Times" w:hAnsi="Times"/>
                <w:szCs w:val="24"/>
                <w:lang w:eastAsia="zh-CN"/>
              </w:rPr>
              <w:lastRenderedPageBreak/>
              <w:t>Alt2: UE drops or delays SRS transmission in the additional symbols if the SRS collides with PUCCH/PUSCH/PRACH in the same carrier</w:t>
            </w:r>
          </w:p>
          <w:p w14:paraId="5EDC19E7" w14:textId="77777777" w:rsidR="004B4799" w:rsidRPr="004B4799" w:rsidRDefault="004B4799" w:rsidP="004B4799">
            <w:pPr>
              <w:numPr>
                <w:ilvl w:val="1"/>
                <w:numId w:val="39"/>
              </w:numPr>
              <w:overflowPunct w:val="0"/>
              <w:autoSpaceDE w:val="0"/>
              <w:autoSpaceDN w:val="0"/>
              <w:adjustRightInd w:val="0"/>
              <w:spacing w:after="0"/>
              <w:contextualSpacing/>
              <w:textAlignment w:val="baseline"/>
              <w:rPr>
                <w:rFonts w:ascii="Times" w:hAnsi="Times"/>
                <w:szCs w:val="24"/>
                <w:lang w:eastAsia="zh-CN"/>
              </w:rPr>
            </w:pPr>
            <w:r w:rsidRPr="004B4799">
              <w:rPr>
                <w:rFonts w:ascii="Times" w:hAnsi="Times"/>
                <w:szCs w:val="24"/>
                <w:lang w:eastAsia="zh-CN"/>
              </w:rPr>
              <w:t>Choose between drop and delay</w:t>
            </w:r>
          </w:p>
          <w:p w14:paraId="3CDA9F7D" w14:textId="77777777" w:rsidR="004B4799" w:rsidRPr="004B4799" w:rsidRDefault="004B4799" w:rsidP="004B4799">
            <w:pPr>
              <w:numPr>
                <w:ilvl w:val="0"/>
                <w:numId w:val="39"/>
              </w:numPr>
              <w:overflowPunct w:val="0"/>
              <w:autoSpaceDE w:val="0"/>
              <w:autoSpaceDN w:val="0"/>
              <w:adjustRightInd w:val="0"/>
              <w:spacing w:after="0"/>
              <w:ind w:left="720" w:hanging="320"/>
              <w:contextualSpacing/>
              <w:textAlignment w:val="baseline"/>
              <w:rPr>
                <w:rFonts w:ascii="Times" w:hAnsi="Times"/>
                <w:szCs w:val="24"/>
                <w:lang w:eastAsia="zh-CN"/>
              </w:rPr>
            </w:pPr>
            <w:r w:rsidRPr="004B4799">
              <w:rPr>
                <w:rFonts w:ascii="Times" w:hAnsi="Times"/>
                <w:szCs w:val="24"/>
                <w:lang w:eastAsia="zh-CN"/>
              </w:rPr>
              <w:t>Alt3: UE does not expect to be triggered with aperiodic SRS in the additional symbols of the SRS collides PUCCH/PUSCH/PRACH in the same carrier</w:t>
            </w:r>
          </w:p>
          <w:p w14:paraId="2A255FD2" w14:textId="77777777" w:rsidR="004B4799" w:rsidRPr="004B4799" w:rsidRDefault="004B4799" w:rsidP="004B4799">
            <w:pPr>
              <w:numPr>
                <w:ilvl w:val="1"/>
                <w:numId w:val="39"/>
              </w:numPr>
              <w:overflowPunct w:val="0"/>
              <w:autoSpaceDE w:val="0"/>
              <w:autoSpaceDN w:val="0"/>
              <w:adjustRightInd w:val="0"/>
              <w:spacing w:after="0"/>
              <w:contextualSpacing/>
              <w:textAlignment w:val="baseline"/>
              <w:rPr>
                <w:rFonts w:ascii="Times" w:hAnsi="Times"/>
                <w:szCs w:val="24"/>
                <w:lang w:eastAsia="zh-CN"/>
              </w:rPr>
            </w:pPr>
            <w:r w:rsidRPr="004B4799">
              <w:rPr>
                <w:rFonts w:ascii="Times" w:hAnsi="Times"/>
                <w:szCs w:val="24"/>
                <w:lang w:eastAsia="zh-CN"/>
              </w:rPr>
              <w:t xml:space="preserve">FFS: Collision on </w:t>
            </w:r>
            <w:proofErr w:type="spellStart"/>
            <w:r w:rsidRPr="004B4799">
              <w:rPr>
                <w:rFonts w:ascii="Times" w:hAnsi="Times"/>
                <w:szCs w:val="24"/>
                <w:lang w:eastAsia="zh-CN"/>
              </w:rPr>
              <w:t>interband</w:t>
            </w:r>
            <w:proofErr w:type="spellEnd"/>
            <w:r w:rsidRPr="004B4799">
              <w:rPr>
                <w:rFonts w:ascii="Times" w:hAnsi="Times"/>
                <w:szCs w:val="24"/>
                <w:lang w:eastAsia="zh-CN"/>
              </w:rPr>
              <w:t xml:space="preserve">-CA, </w:t>
            </w:r>
            <w:proofErr w:type="spellStart"/>
            <w:r w:rsidRPr="004B4799">
              <w:rPr>
                <w:rFonts w:ascii="Times" w:hAnsi="Times"/>
                <w:szCs w:val="24"/>
                <w:lang w:eastAsia="zh-CN"/>
              </w:rPr>
              <w:t>intraband</w:t>
            </w:r>
            <w:proofErr w:type="spellEnd"/>
            <w:r w:rsidRPr="004B4799">
              <w:rPr>
                <w:rFonts w:ascii="Times" w:hAnsi="Times"/>
                <w:szCs w:val="24"/>
                <w:lang w:eastAsia="zh-CN"/>
              </w:rPr>
              <w:t>-CA</w:t>
            </w:r>
          </w:p>
          <w:p w14:paraId="76D9B3DB" w14:textId="77777777" w:rsidR="004B4799" w:rsidRPr="004B4799" w:rsidRDefault="004B4799" w:rsidP="004B4799">
            <w:pPr>
              <w:numPr>
                <w:ilvl w:val="0"/>
                <w:numId w:val="39"/>
              </w:numPr>
              <w:overflowPunct w:val="0"/>
              <w:autoSpaceDE w:val="0"/>
              <w:autoSpaceDN w:val="0"/>
              <w:adjustRightInd w:val="0"/>
              <w:spacing w:after="0"/>
              <w:ind w:left="720" w:hanging="320"/>
              <w:contextualSpacing/>
              <w:textAlignment w:val="baseline"/>
              <w:rPr>
                <w:rFonts w:ascii="Times" w:hAnsi="Times"/>
                <w:szCs w:val="24"/>
                <w:lang w:eastAsia="zh-CN"/>
              </w:rPr>
            </w:pPr>
            <w:r w:rsidRPr="004B4799">
              <w:rPr>
                <w:rFonts w:ascii="Times" w:hAnsi="Times"/>
                <w:szCs w:val="24"/>
                <w:lang w:eastAsia="zh-CN"/>
              </w:rPr>
              <w:t xml:space="preserve">Alt4: It is up to </w:t>
            </w:r>
            <w:proofErr w:type="spellStart"/>
            <w:r w:rsidRPr="004B4799">
              <w:rPr>
                <w:rFonts w:ascii="Times" w:hAnsi="Times"/>
                <w:szCs w:val="24"/>
                <w:lang w:eastAsia="zh-CN"/>
              </w:rPr>
              <w:t>eNB</w:t>
            </w:r>
            <w:proofErr w:type="spellEnd"/>
            <w:r w:rsidRPr="004B4799">
              <w:rPr>
                <w:rFonts w:ascii="Times" w:hAnsi="Times"/>
                <w:szCs w:val="24"/>
                <w:lang w:eastAsia="zh-CN"/>
              </w:rPr>
              <w:t>/UE implementation</w:t>
            </w:r>
          </w:p>
          <w:p w14:paraId="1846FC0C" w14:textId="0B7229BC" w:rsidR="004B4799" w:rsidRPr="00E40F0D" w:rsidRDefault="004B4799" w:rsidP="009F6589">
            <w:pPr>
              <w:overflowPunct w:val="0"/>
              <w:autoSpaceDE w:val="0"/>
              <w:autoSpaceDN w:val="0"/>
              <w:adjustRightInd w:val="0"/>
              <w:spacing w:after="0"/>
              <w:contextualSpacing/>
              <w:textAlignment w:val="baseline"/>
              <w:rPr>
                <w:rFonts w:ascii="Times" w:eastAsia="SimSun" w:hAnsi="Times"/>
                <w:lang w:eastAsia="zh-CN"/>
              </w:rPr>
            </w:pPr>
          </w:p>
        </w:tc>
        <w:bookmarkStart w:id="4" w:name="_GoBack"/>
        <w:bookmarkEnd w:id="4"/>
      </w:tr>
    </w:tbl>
    <w:p w14:paraId="155A3CA7" w14:textId="35B7BE8E" w:rsidR="005778EC" w:rsidRDefault="005778EC" w:rsidP="005778EC">
      <w:pPr>
        <w:pStyle w:val="maintext"/>
        <w:ind w:firstLine="400"/>
      </w:pPr>
      <w:r>
        <w:rPr>
          <w:rFonts w:hint="eastAsia"/>
        </w:rPr>
        <w:lastRenderedPageBreak/>
        <w:t xml:space="preserve">This contribution provides </w:t>
      </w:r>
      <w:r>
        <w:t xml:space="preserve">Samsung’s views on </w:t>
      </w:r>
      <w:r w:rsidR="00C33240">
        <w:t>the following</w:t>
      </w:r>
      <w:r>
        <w:t xml:space="preserve"> topic</w:t>
      </w:r>
      <w:r w:rsidR="00C33240">
        <w:t>s</w:t>
      </w:r>
      <w:r>
        <w:t>.</w:t>
      </w:r>
    </w:p>
    <w:p w14:paraId="65161C55" w14:textId="42BCABDC" w:rsidR="003A695B" w:rsidRDefault="00A05BF9" w:rsidP="00A05BF9">
      <w:pPr>
        <w:pStyle w:val="maintext"/>
        <w:numPr>
          <w:ilvl w:val="0"/>
          <w:numId w:val="46"/>
        </w:numPr>
        <w:ind w:firstLineChars="0"/>
      </w:pPr>
      <w:r w:rsidRPr="00A05BF9">
        <w:t>Guard period for frequency hopping and/or antenna switching</w:t>
      </w:r>
    </w:p>
    <w:p w14:paraId="5B19F302" w14:textId="12A6168A" w:rsidR="00A05BF9" w:rsidRDefault="00A05BF9" w:rsidP="00A05BF9">
      <w:pPr>
        <w:pStyle w:val="maintext"/>
        <w:numPr>
          <w:ilvl w:val="0"/>
          <w:numId w:val="46"/>
        </w:numPr>
        <w:ind w:firstLineChars="0"/>
      </w:pPr>
      <w:r w:rsidRPr="00A05BF9">
        <w:t>Collision handling for SRS and PUCCH/PUSCH transmission</w:t>
      </w:r>
    </w:p>
    <w:p w14:paraId="08BB72F2" w14:textId="4156EE78" w:rsidR="00A05BF9" w:rsidRDefault="00A05BF9" w:rsidP="00A05BF9">
      <w:pPr>
        <w:pStyle w:val="maintext"/>
        <w:numPr>
          <w:ilvl w:val="0"/>
          <w:numId w:val="46"/>
        </w:numPr>
        <w:ind w:firstLineChars="0"/>
      </w:pPr>
      <w:r>
        <w:t>Other details</w:t>
      </w:r>
    </w:p>
    <w:p w14:paraId="68A04114" w14:textId="77777777" w:rsidR="00DE6B1B" w:rsidRDefault="00DE6B1B" w:rsidP="00DE6B1B">
      <w:pPr>
        <w:pStyle w:val="1"/>
      </w:pPr>
      <w:r>
        <w:t>Discussions</w:t>
      </w:r>
    </w:p>
    <w:p w14:paraId="66ED7EA5" w14:textId="77777777" w:rsidR="00DE6B1B" w:rsidRPr="00BB3BDA" w:rsidRDefault="00DE6B1B" w:rsidP="00DE6B1B">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0206CBD" w14:textId="77777777" w:rsidR="00DE6B1B" w:rsidRPr="00BB3BDA" w:rsidRDefault="00DE6B1B" w:rsidP="00DE6B1B">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6BAAA44" w14:textId="0E7F5101" w:rsidR="003A695B" w:rsidRDefault="003A695B" w:rsidP="003A695B">
      <w:pPr>
        <w:pStyle w:val="2"/>
      </w:pPr>
      <w:r w:rsidRPr="003A695B">
        <w:t>Guard period for frequency hopping and/or antenna switching</w:t>
      </w:r>
    </w:p>
    <w:p w14:paraId="5B219414" w14:textId="6FD53885" w:rsidR="00FE2ACB" w:rsidRDefault="00662E06" w:rsidP="00FE2ACB">
      <w:pPr>
        <w:pStyle w:val="maintext"/>
        <w:ind w:firstLine="400"/>
      </w:pPr>
      <w:r>
        <w:rPr>
          <w:rFonts w:hint="eastAsia"/>
        </w:rPr>
        <w:t xml:space="preserve">In </w:t>
      </w:r>
      <w:r>
        <w:fldChar w:fldCharType="begin"/>
      </w:r>
      <w:r>
        <w:instrText xml:space="preserve"> </w:instrText>
      </w:r>
      <w:r>
        <w:rPr>
          <w:rFonts w:hint="eastAsia"/>
        </w:rPr>
        <w:instrText>REF _Ref16144582 \r \h</w:instrText>
      </w:r>
      <w:r>
        <w:instrText xml:space="preserve"> </w:instrText>
      </w:r>
      <w:r>
        <w:fldChar w:fldCharType="separate"/>
      </w:r>
      <w:r>
        <w:t>[2]</w:t>
      </w:r>
      <w:r>
        <w:fldChar w:fldCharType="end"/>
      </w:r>
      <w:r>
        <w:t>, RAN4 recalled that</w:t>
      </w:r>
      <w:r w:rsidR="00B62806">
        <w:t xml:space="preserve"> transient period equal to or less than</w:t>
      </w:r>
      <w:r>
        <w:t xml:space="preserve"> </w:t>
      </w:r>
      <m:oMath>
        <m:r>
          <m:rPr>
            <m:sty m:val="p"/>
          </m:rPr>
          <w:rPr>
            <w:rFonts w:ascii="Cambria Math" w:hAnsi="Cambria Math"/>
          </w:rPr>
          <m:t>±</m:t>
        </m:r>
      </m:oMath>
      <w:r>
        <w:rPr>
          <w:rFonts w:hint="eastAsia"/>
        </w:rPr>
        <w:t>20</w:t>
      </w:r>
      <w:r>
        <w:t xml:space="preserve"> </w:t>
      </w:r>
      <w:proofErr w:type="spellStart"/>
      <w:r>
        <w:rPr>
          <w:rFonts w:hint="eastAsia"/>
        </w:rPr>
        <w:t>usec</w:t>
      </w:r>
      <w:proofErr w:type="spellEnd"/>
      <w:r>
        <w:t xml:space="preserve"> </w:t>
      </w:r>
      <w:r w:rsidR="00B62806">
        <w:t xml:space="preserve">had been used by TS 36.101. Figure 1 depicts </w:t>
      </w:r>
      <w:r w:rsidR="00F116F3" w:rsidRPr="00F116F3">
        <w:t>SRS time mask for single and dual SRS in TS 36.101</w:t>
      </w:r>
      <w:r w:rsidR="00F116F3">
        <w:t xml:space="preserve">. Figure 1 shows that in the case of frequency hopping or a power change between SRS symbols, the duration for SRS ON power requirement can be properly adjusted by transient period </w:t>
      </w:r>
      <w:r w:rsidR="00337D13">
        <w:t xml:space="preserve">between SRS symbols rather than introduce a guard symbol. Given that this mechanism have been applied for legacy UEs for a number of releases, inextinguishable guard period for </w:t>
      </w:r>
      <w:r w:rsidR="00337D13" w:rsidRPr="00337D13">
        <w:t>frequency hopping and/or antenna switching</w:t>
      </w:r>
      <w:r w:rsidR="00337D13">
        <w:t xml:space="preserve"> in release 16 seems </w:t>
      </w:r>
      <w:r w:rsidR="000D20DA">
        <w:t xml:space="preserve">to be a too much restriction. Therefore, independent configuration on guard period that is not mandated by ON/OFF of SRS repetition is preferred and it will be up to </w:t>
      </w:r>
      <w:proofErr w:type="spellStart"/>
      <w:r w:rsidR="000D20DA">
        <w:t>eNB</w:t>
      </w:r>
      <w:proofErr w:type="spellEnd"/>
      <w:r w:rsidR="000D20DA">
        <w:t xml:space="preserve"> whether to use guard period or transient period for SRS frequency hopping, or antenna switching, or potential power change between SRS symbols.</w:t>
      </w:r>
    </w:p>
    <w:p w14:paraId="345CBC39" w14:textId="64ADAE39" w:rsidR="00FE2ACB" w:rsidRPr="000D20DA" w:rsidRDefault="00FE2ACB" w:rsidP="00FE2ACB">
      <w:pPr>
        <w:pStyle w:val="maintext"/>
        <w:ind w:firstLine="400"/>
      </w:pPr>
    </w:p>
    <w:p w14:paraId="7601A08A" w14:textId="5870A5B1" w:rsidR="00FE2ACB" w:rsidRPr="000D20DA" w:rsidRDefault="000D20DA" w:rsidP="000D20DA">
      <w:pPr>
        <w:pStyle w:val="maintext"/>
        <w:ind w:left="400" w:hangingChars="200" w:hanging="400"/>
        <w:rPr>
          <w:b/>
        </w:rPr>
      </w:pPr>
      <w:r w:rsidRPr="000D20DA">
        <w:rPr>
          <w:rFonts w:hint="eastAsia"/>
          <w:b/>
        </w:rPr>
        <w:t xml:space="preserve">Proposal 1. </w:t>
      </w:r>
      <w:r w:rsidRPr="000D20DA">
        <w:rPr>
          <w:b/>
        </w:rPr>
        <w:t>Guard period for frequency hopping and/or antenna switching can be configured regardless of intra-</w:t>
      </w:r>
      <w:proofErr w:type="spellStart"/>
      <w:r w:rsidRPr="000D20DA">
        <w:rPr>
          <w:b/>
        </w:rPr>
        <w:t>subframe</w:t>
      </w:r>
      <w:proofErr w:type="spellEnd"/>
      <w:r w:rsidRPr="000D20DA">
        <w:rPr>
          <w:b/>
        </w:rPr>
        <w:t xml:space="preserve"> repetition configuration.</w:t>
      </w:r>
    </w:p>
    <w:p w14:paraId="10B4E370" w14:textId="4CA6DF41" w:rsidR="00FE2ACB" w:rsidRDefault="00FE2ACB" w:rsidP="003A695B">
      <w:pPr>
        <w:pStyle w:val="maintext"/>
        <w:ind w:firstLine="400"/>
      </w:pPr>
    </w:p>
    <w:p w14:paraId="4321F04C" w14:textId="77777777" w:rsidR="00FE2ACB" w:rsidRDefault="00FE2ACB" w:rsidP="00FE2ACB">
      <w:pPr>
        <w:pStyle w:val="maintext"/>
        <w:keepNext/>
        <w:ind w:firstLineChars="0" w:firstLine="0"/>
      </w:pPr>
      <w:r>
        <w:rPr>
          <w:noProof/>
          <w:lang w:val="en-US"/>
        </w:rPr>
        <w:drawing>
          <wp:inline distT="0" distB="0" distL="0" distR="0" wp14:anchorId="5634C895" wp14:editId="201E88FF">
            <wp:extent cx="6354000" cy="12924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54000" cy="1292400"/>
                    </a:xfrm>
                    <a:prstGeom prst="rect">
                      <a:avLst/>
                    </a:prstGeom>
                    <a:noFill/>
                  </pic:spPr>
                </pic:pic>
              </a:graphicData>
            </a:graphic>
          </wp:inline>
        </w:drawing>
      </w:r>
    </w:p>
    <w:p w14:paraId="38CF9E0D" w14:textId="265B53FC" w:rsidR="00FE2ACB" w:rsidRDefault="00FE2ACB" w:rsidP="00FE2ACB">
      <w:pPr>
        <w:pStyle w:val="a7"/>
        <w:jc w:val="center"/>
      </w:pPr>
      <w:r>
        <w:t xml:space="preserve">Figure </w:t>
      </w:r>
      <w:r>
        <w:fldChar w:fldCharType="begin"/>
      </w:r>
      <w:r>
        <w:instrText xml:space="preserve"> SEQ Figure \* ARABIC </w:instrText>
      </w:r>
      <w:r>
        <w:fldChar w:fldCharType="separate"/>
      </w:r>
      <w:r>
        <w:rPr>
          <w:noProof/>
        </w:rPr>
        <w:t>1</w:t>
      </w:r>
      <w:r>
        <w:fldChar w:fldCharType="end"/>
      </w:r>
      <w:r>
        <w:t>. SRS time mask for single and dual SRS in TS 36.101</w:t>
      </w:r>
    </w:p>
    <w:p w14:paraId="2F9E751D" w14:textId="77777777" w:rsidR="00FE2ACB" w:rsidRPr="003A695B" w:rsidRDefault="00FE2ACB" w:rsidP="003A695B">
      <w:pPr>
        <w:pStyle w:val="maintext"/>
        <w:ind w:firstLine="400"/>
      </w:pPr>
    </w:p>
    <w:p w14:paraId="41625ABE" w14:textId="20B53D23" w:rsidR="003A695B" w:rsidRDefault="00A05BF9" w:rsidP="003A695B">
      <w:pPr>
        <w:pStyle w:val="2"/>
      </w:pPr>
      <w:r>
        <w:t>C</w:t>
      </w:r>
      <w:r w:rsidR="003A695B" w:rsidRPr="003A695B">
        <w:t>ollision</w:t>
      </w:r>
      <w:r>
        <w:t xml:space="preserve"> handling</w:t>
      </w:r>
      <w:r w:rsidR="003A695B" w:rsidRPr="003A695B">
        <w:t xml:space="preserve"> </w:t>
      </w:r>
      <w:r>
        <w:t>for</w:t>
      </w:r>
      <w:r w:rsidR="003A695B" w:rsidRPr="003A695B">
        <w:t xml:space="preserve"> SRS and PUCCH/PUSCH transmission</w:t>
      </w:r>
    </w:p>
    <w:p w14:paraId="7CD8509B" w14:textId="4760E76B" w:rsidR="003A695B" w:rsidRDefault="00686B1E" w:rsidP="003A695B">
      <w:pPr>
        <w:pStyle w:val="maintext"/>
        <w:ind w:firstLine="400"/>
      </w:pPr>
      <w:r>
        <w:rPr>
          <w:rFonts w:hint="eastAsia"/>
        </w:rPr>
        <w:t xml:space="preserve">In RAN1#97 meeting, following four options </w:t>
      </w:r>
      <w:r w:rsidR="003C65CF">
        <w:t>were discussed:</w:t>
      </w:r>
    </w:p>
    <w:p w14:paraId="07840D81" w14:textId="7B87B558" w:rsidR="003C65CF" w:rsidRDefault="003C65CF" w:rsidP="003C65CF">
      <w:pPr>
        <w:pStyle w:val="maintext"/>
        <w:numPr>
          <w:ilvl w:val="0"/>
          <w:numId w:val="47"/>
        </w:numPr>
        <w:ind w:firstLineChars="0"/>
      </w:pPr>
      <w:r w:rsidRPr="003C65CF">
        <w:rPr>
          <w:b/>
        </w:rPr>
        <w:t xml:space="preserve">Alt1 (Use </w:t>
      </w:r>
      <w:proofErr w:type="spellStart"/>
      <w:r w:rsidRPr="003C65CF">
        <w:rPr>
          <w:b/>
        </w:rPr>
        <w:t>sPUSCH</w:t>
      </w:r>
      <w:proofErr w:type="spellEnd"/>
      <w:r w:rsidRPr="003C65CF">
        <w:rPr>
          <w:b/>
        </w:rPr>
        <w:t xml:space="preserve"> and/or </w:t>
      </w:r>
      <w:proofErr w:type="spellStart"/>
      <w:r w:rsidRPr="003C65CF">
        <w:rPr>
          <w:b/>
        </w:rPr>
        <w:t>sPUCCH</w:t>
      </w:r>
      <w:proofErr w:type="spellEnd"/>
      <w:r w:rsidRPr="003C65CF">
        <w:rPr>
          <w:b/>
        </w:rPr>
        <w:t>)</w:t>
      </w:r>
      <w:r>
        <w:t xml:space="preserve">: In this </w:t>
      </w:r>
      <w:r w:rsidR="00A87C94">
        <w:t>alternative</w:t>
      </w:r>
      <w:r>
        <w:t xml:space="preserve">, </w:t>
      </w:r>
      <w:proofErr w:type="spellStart"/>
      <w:r w:rsidR="00A87C94">
        <w:t>sPUSCH</w:t>
      </w:r>
      <w:proofErr w:type="spellEnd"/>
      <w:r w:rsidR="00A87C94">
        <w:t xml:space="preserve"> and/or </w:t>
      </w:r>
      <w:proofErr w:type="spellStart"/>
      <w:r w:rsidR="00A87C94">
        <w:t>sPUCCH</w:t>
      </w:r>
      <w:proofErr w:type="spellEnd"/>
      <w:r w:rsidR="00A87C94">
        <w:t xml:space="preserve"> capability for Rel-16 UEs is introduced to enable </w:t>
      </w:r>
      <w:proofErr w:type="spellStart"/>
      <w:r w:rsidR="00A87C94">
        <w:t>sPUSCH</w:t>
      </w:r>
      <w:proofErr w:type="spellEnd"/>
      <w:r w:rsidR="00A87C94">
        <w:t xml:space="preserve"> and/or </w:t>
      </w:r>
      <w:proofErr w:type="spellStart"/>
      <w:r w:rsidR="00A87C94">
        <w:t>sPUCCH</w:t>
      </w:r>
      <w:proofErr w:type="spellEnd"/>
      <w:r w:rsidR="00A87C94">
        <w:t xml:space="preserve"> transmission in the SRS </w:t>
      </w:r>
      <w:proofErr w:type="spellStart"/>
      <w:r w:rsidR="00A87C94">
        <w:t>subframe</w:t>
      </w:r>
      <w:proofErr w:type="spellEnd"/>
      <w:r w:rsidR="00A87C94">
        <w:t>.</w:t>
      </w:r>
      <w:r w:rsidR="00F248B2">
        <w:t xml:space="preserve"> However, introducing new UE capability on shortened PUSCH/PUCCH is out of the scope given that this proposal may force the non-</w:t>
      </w:r>
      <w:proofErr w:type="spellStart"/>
      <w:r w:rsidR="00F248B2">
        <w:t>sTTI</w:t>
      </w:r>
      <w:proofErr w:type="spellEnd"/>
      <w:r w:rsidR="00F248B2">
        <w:t xml:space="preserve"> UEs to implement shortened PUSCH/PUCCH, which is not aligned with the intention of WID. (WID description: </w:t>
      </w:r>
      <w:r w:rsidR="00F248B2" w:rsidRPr="00415840">
        <w:rPr>
          <w:color w:val="000000"/>
        </w:rPr>
        <w:t>Enhancements on PUCCH and PUSCH are not in scope</w:t>
      </w:r>
      <w:r w:rsidR="00F248B2">
        <w:rPr>
          <w:color w:val="000000"/>
        </w:rPr>
        <w:t>.</w:t>
      </w:r>
      <w:r w:rsidR="00F248B2">
        <w:t>)</w:t>
      </w:r>
    </w:p>
    <w:p w14:paraId="5DDE6A27" w14:textId="5D300945" w:rsidR="003C65CF" w:rsidRDefault="003C65CF" w:rsidP="008A319D">
      <w:pPr>
        <w:pStyle w:val="maintext"/>
        <w:numPr>
          <w:ilvl w:val="0"/>
          <w:numId w:val="47"/>
        </w:numPr>
        <w:ind w:firstLineChars="0"/>
      </w:pPr>
      <w:r w:rsidRPr="003C65CF">
        <w:rPr>
          <w:b/>
        </w:rPr>
        <w:t>Alt2 (UE drops or delays SRS transmission in the additional symbols if the SRS collides with PUCCH/PUSCH/PRACH in the same carrier)</w:t>
      </w:r>
      <w:r>
        <w:t xml:space="preserve">: </w:t>
      </w:r>
      <w:r w:rsidR="004A25D8">
        <w:t xml:space="preserve">Alt2 proposes to </w:t>
      </w:r>
      <w:r w:rsidR="008A319D" w:rsidRPr="008A319D">
        <w:t>drop</w:t>
      </w:r>
      <w:r w:rsidR="008A319D">
        <w:t xml:space="preserve"> or delay</w:t>
      </w:r>
      <w:r w:rsidR="008A319D" w:rsidRPr="008A319D">
        <w:t xml:space="preserve"> SRS transmission in the additional symbols if the SRS collides with PUCCH/PUSCH/PRACH in the same carrier</w:t>
      </w:r>
      <w:r w:rsidR="008A319D">
        <w:t xml:space="preserve">. </w:t>
      </w:r>
      <w:r w:rsidR="00FF3656">
        <w:t xml:space="preserve">Given that the </w:t>
      </w:r>
      <w:r w:rsidR="00FF3656">
        <w:lastRenderedPageBreak/>
        <w:t xml:space="preserve">additional SRS will be aperiodic SRS, the </w:t>
      </w:r>
      <w:r w:rsidR="008732DA">
        <w:t>motivation</w:t>
      </w:r>
      <w:r w:rsidR="00FF3656">
        <w:t xml:space="preserve"> to trigger/allocate/configure additional SRS and </w:t>
      </w:r>
      <w:r w:rsidR="00FF3656" w:rsidRPr="008A319D">
        <w:t>PUCCH</w:t>
      </w:r>
      <w:r w:rsidR="00FF3656">
        <w:t xml:space="preserve">/PUSCH/PRACH in the same </w:t>
      </w:r>
      <w:proofErr w:type="spellStart"/>
      <w:r w:rsidR="00FF3656">
        <w:t>subframe</w:t>
      </w:r>
      <w:proofErr w:type="spellEnd"/>
      <w:r w:rsidR="008732DA">
        <w:t xml:space="preserve"> is not that clear</w:t>
      </w:r>
      <w:r w:rsidR="00FF3656">
        <w:t xml:space="preserve">, if SRS should be dropped or delayed in such cases. </w:t>
      </w:r>
    </w:p>
    <w:p w14:paraId="398AEFD5" w14:textId="3B0AA468" w:rsidR="003C65CF" w:rsidRDefault="003C65CF" w:rsidP="00174D02">
      <w:pPr>
        <w:pStyle w:val="maintext"/>
        <w:numPr>
          <w:ilvl w:val="0"/>
          <w:numId w:val="47"/>
        </w:numPr>
        <w:ind w:firstLineChars="0"/>
      </w:pPr>
      <w:r w:rsidRPr="003C65CF">
        <w:rPr>
          <w:b/>
        </w:rPr>
        <w:t>Alt3 (UE does not expect to be triggered with aperiodic SRS in the additional symbols of the SRS collides PUCCH/PUSCH/PRACH in the same carrier)</w:t>
      </w:r>
      <w:r>
        <w:t xml:space="preserve">: </w:t>
      </w:r>
      <w:r w:rsidR="00174D02">
        <w:t xml:space="preserve">Alt3 is an </w:t>
      </w:r>
      <w:proofErr w:type="spellStart"/>
      <w:r w:rsidR="00174D02">
        <w:t>eNB</w:t>
      </w:r>
      <w:proofErr w:type="spellEnd"/>
      <w:r w:rsidR="00174D02">
        <w:t xml:space="preserve"> implementation based solution for collision of additional SRS and </w:t>
      </w:r>
      <w:r w:rsidR="00174D02" w:rsidRPr="00174D02">
        <w:t>PUCCH/PUSCH/PRACH</w:t>
      </w:r>
      <w:r w:rsidR="00781FA8">
        <w:t>, which is already supported without any new agreements on this issue</w:t>
      </w:r>
      <w:r w:rsidR="00174D02">
        <w:t xml:space="preserve">. </w:t>
      </w:r>
      <w:r w:rsidR="00493628">
        <w:t xml:space="preserve">On the other hands, there will be no additional UE implementation burden for new behaviour on PUSCH/PUCCH by confirming Alt3, as originally intended by WID. Regarding </w:t>
      </w:r>
      <w:proofErr w:type="spellStart"/>
      <w:r w:rsidR="00493628">
        <w:t>interband</w:t>
      </w:r>
      <w:proofErr w:type="spellEnd"/>
      <w:r w:rsidR="00493628">
        <w:t xml:space="preserve">-CA or </w:t>
      </w:r>
      <w:proofErr w:type="spellStart"/>
      <w:r w:rsidR="00493628">
        <w:t>intraband</w:t>
      </w:r>
      <w:proofErr w:type="spellEnd"/>
      <w:r w:rsidR="00493628">
        <w:t xml:space="preserve">-CA cases, the simplest option will be the one for NR, i.e. to apply the same rule for </w:t>
      </w:r>
      <w:proofErr w:type="spellStart"/>
      <w:r w:rsidR="00493628">
        <w:t>intraband</w:t>
      </w:r>
      <w:proofErr w:type="spellEnd"/>
      <w:r w:rsidR="00493628">
        <w:t xml:space="preserve">-CA and no restriction for </w:t>
      </w:r>
      <w:proofErr w:type="spellStart"/>
      <w:r w:rsidR="00493628">
        <w:t>interband</w:t>
      </w:r>
      <w:proofErr w:type="spellEnd"/>
      <w:r w:rsidR="00493628">
        <w:t>-CA taking into account different assumptions on HW implementation for both cases.</w:t>
      </w:r>
    </w:p>
    <w:p w14:paraId="6B9AE0F7" w14:textId="474FD954" w:rsidR="003C65CF" w:rsidRDefault="003C65CF" w:rsidP="003C65CF">
      <w:pPr>
        <w:pStyle w:val="maintext"/>
        <w:numPr>
          <w:ilvl w:val="0"/>
          <w:numId w:val="47"/>
        </w:numPr>
        <w:ind w:firstLineChars="0"/>
      </w:pPr>
      <w:r w:rsidRPr="003C65CF">
        <w:rPr>
          <w:b/>
        </w:rPr>
        <w:t xml:space="preserve">Alt4 (It is up to </w:t>
      </w:r>
      <w:proofErr w:type="spellStart"/>
      <w:r w:rsidRPr="003C65CF">
        <w:rPr>
          <w:b/>
        </w:rPr>
        <w:t>eNB</w:t>
      </w:r>
      <w:proofErr w:type="spellEnd"/>
      <w:r w:rsidRPr="003C65CF">
        <w:rPr>
          <w:b/>
        </w:rPr>
        <w:t>/UE implementation)</w:t>
      </w:r>
      <w:r>
        <w:t>:</w:t>
      </w:r>
      <w:r w:rsidR="00493628">
        <w:t xml:space="preserve"> Similar assessments for Alt3 are available for Alt4.</w:t>
      </w:r>
    </w:p>
    <w:p w14:paraId="30A041DB" w14:textId="59F34D56" w:rsidR="00686B1E" w:rsidRDefault="00E95325" w:rsidP="003A695B">
      <w:pPr>
        <w:pStyle w:val="maintext"/>
        <w:ind w:firstLine="400"/>
      </w:pPr>
      <w:r>
        <w:rPr>
          <w:rFonts w:hint="eastAsia"/>
        </w:rPr>
        <w:t>Consequently, the following proposal is available based on the assessments above:</w:t>
      </w:r>
    </w:p>
    <w:p w14:paraId="65EACC42" w14:textId="6BDF4AFE" w:rsidR="00E95325" w:rsidRDefault="00E95325" w:rsidP="00E95325">
      <w:pPr>
        <w:pStyle w:val="maintext"/>
        <w:ind w:firstLineChars="0" w:firstLine="0"/>
        <w:rPr>
          <w:b/>
        </w:rPr>
      </w:pPr>
      <w:r w:rsidRPr="000D20DA">
        <w:rPr>
          <w:rFonts w:hint="eastAsia"/>
          <w:b/>
        </w:rPr>
        <w:t xml:space="preserve">Proposal </w:t>
      </w:r>
      <w:r>
        <w:rPr>
          <w:b/>
        </w:rPr>
        <w:t>2</w:t>
      </w:r>
      <w:r w:rsidRPr="000D20DA">
        <w:rPr>
          <w:rFonts w:hint="eastAsia"/>
          <w:b/>
        </w:rPr>
        <w:t xml:space="preserve">. </w:t>
      </w:r>
      <w:r>
        <w:rPr>
          <w:b/>
        </w:rPr>
        <w:t>Down-select one among Alt3 and Alt4 for c</w:t>
      </w:r>
      <w:r w:rsidRPr="00E95325">
        <w:rPr>
          <w:b/>
        </w:rPr>
        <w:t>ollision handling for SRS and PUCCH/PUSCH transmission</w:t>
      </w:r>
    </w:p>
    <w:p w14:paraId="704CD088" w14:textId="6D3CB07D" w:rsidR="00E95325" w:rsidRPr="00E95325" w:rsidRDefault="00E95325" w:rsidP="00E95325">
      <w:pPr>
        <w:pStyle w:val="maintext"/>
        <w:numPr>
          <w:ilvl w:val="0"/>
          <w:numId w:val="48"/>
        </w:numPr>
        <w:ind w:firstLineChars="0"/>
      </w:pPr>
      <w:r>
        <w:rPr>
          <w:b/>
        </w:rPr>
        <w:t xml:space="preserve">Alt3: </w:t>
      </w:r>
      <w:r w:rsidRPr="003C65CF">
        <w:rPr>
          <w:b/>
        </w:rPr>
        <w:t>UE does not expect to be triggered with aperiodic SRS in the additional symbols of the SRS collides PUCCH/PUSCH/PRACH in the same carrier</w:t>
      </w:r>
    </w:p>
    <w:p w14:paraId="4C4B90CA" w14:textId="4D47B048" w:rsidR="00E95325" w:rsidRPr="00E95325" w:rsidRDefault="00E95325" w:rsidP="00E95325">
      <w:pPr>
        <w:pStyle w:val="maintext"/>
        <w:numPr>
          <w:ilvl w:val="0"/>
          <w:numId w:val="48"/>
        </w:numPr>
        <w:ind w:firstLineChars="0"/>
      </w:pPr>
      <w:r w:rsidRPr="003C65CF">
        <w:rPr>
          <w:b/>
        </w:rPr>
        <w:t>Alt4</w:t>
      </w:r>
      <w:r>
        <w:rPr>
          <w:b/>
        </w:rPr>
        <w:t xml:space="preserve">: </w:t>
      </w:r>
      <w:r w:rsidRPr="003C65CF">
        <w:rPr>
          <w:b/>
        </w:rPr>
        <w:t xml:space="preserve">It is up to </w:t>
      </w:r>
      <w:proofErr w:type="spellStart"/>
      <w:r w:rsidRPr="003C65CF">
        <w:rPr>
          <w:b/>
        </w:rPr>
        <w:t>eNB</w:t>
      </w:r>
      <w:proofErr w:type="spellEnd"/>
      <w:r w:rsidRPr="003C65CF">
        <w:rPr>
          <w:b/>
        </w:rPr>
        <w:t>/UE implementation</w:t>
      </w:r>
    </w:p>
    <w:p w14:paraId="6578D6B9" w14:textId="0FD58C98" w:rsidR="003A695B" w:rsidRPr="003A695B" w:rsidRDefault="003A695B" w:rsidP="003A695B">
      <w:pPr>
        <w:pStyle w:val="2"/>
      </w:pPr>
      <w:r>
        <w:rPr>
          <w:rFonts w:hint="eastAsia"/>
        </w:rPr>
        <w:t>Others</w:t>
      </w:r>
    </w:p>
    <w:p w14:paraId="58127B0D" w14:textId="210343C0" w:rsidR="00A92402" w:rsidRPr="00A92402" w:rsidRDefault="00A92402" w:rsidP="00A92402">
      <w:pPr>
        <w:pStyle w:val="maintext"/>
        <w:ind w:firstLine="400"/>
      </w:pPr>
      <w:r>
        <w:rPr>
          <w:rFonts w:hint="eastAsia"/>
        </w:rPr>
        <w:t xml:space="preserve">In this section, </w:t>
      </w:r>
      <w:r>
        <w:t>several clarifications on top of</w:t>
      </w:r>
      <w:r>
        <w:rPr>
          <w:rFonts w:hint="eastAsia"/>
        </w:rPr>
        <w:t xml:space="preserve"> the previous agreements </w:t>
      </w:r>
      <w:r>
        <w:t>are proposed.</w:t>
      </w:r>
    </w:p>
    <w:p w14:paraId="2C1119E3" w14:textId="2F973D2C" w:rsidR="00DE6B1B" w:rsidRDefault="00DE6B1B" w:rsidP="00DE6B1B">
      <w:pPr>
        <w:pStyle w:val="maintext"/>
        <w:ind w:firstLine="400"/>
      </w:pPr>
      <w:r>
        <w:t xml:space="preserve">It is obvious that most of potential gain from additional SRS can be achieved by </w:t>
      </w:r>
      <w:r>
        <w:rPr>
          <w:rFonts w:hint="eastAsia"/>
        </w:rPr>
        <w:t>the agreed aperiodic SRS transmission in the additional SRS symbols</w:t>
      </w:r>
      <w:r>
        <w:t xml:space="preserve"> while periodic channel reciprocity still can be obtained from the legacy SRS transmissions. Support of periodic SRS transmission in addition to the agreed aperiodic SRS transmission in the additional SRS symbols may induce more complex specification supports/UE implementations such as priority/dropping rules without any evidence on a clear benefit from it. Therefore, it would be good to focus on further details for aperiodic SRS transmission taking into account limited TU of this WI.</w:t>
      </w:r>
    </w:p>
    <w:p w14:paraId="271AEF7C" w14:textId="61906018" w:rsidR="00DE6B1B" w:rsidRDefault="00DE6B1B" w:rsidP="00DE6B1B">
      <w:pPr>
        <w:pStyle w:val="maintext"/>
        <w:ind w:firstLineChars="0" w:firstLine="0"/>
        <w:rPr>
          <w:b/>
        </w:rPr>
      </w:pPr>
      <w:r w:rsidRPr="00AD7F30">
        <w:rPr>
          <w:b/>
        </w:rPr>
        <w:t>Proposal 3: Periodic SRS transmission in the additional SRS symbols is not supported in Rel-16.</w:t>
      </w:r>
    </w:p>
    <w:p w14:paraId="7AC365A9" w14:textId="6E3BE77E" w:rsidR="0016553E" w:rsidRPr="00AD7F30" w:rsidRDefault="0016553E" w:rsidP="0016553E">
      <w:pPr>
        <w:pStyle w:val="maintext"/>
        <w:numPr>
          <w:ilvl w:val="0"/>
          <w:numId w:val="43"/>
        </w:numPr>
        <w:ind w:firstLineChars="0"/>
        <w:rPr>
          <w:b/>
        </w:rPr>
      </w:pPr>
      <w:r>
        <w:rPr>
          <w:b/>
        </w:rPr>
        <w:t>No new priority/dropping rules between aperiodic SRS and PUSCH/PUCCH in Rel-16.</w:t>
      </w:r>
    </w:p>
    <w:p w14:paraId="384AFB4B" w14:textId="0B06B51B" w:rsidR="00A92402" w:rsidRDefault="00A92402" w:rsidP="0016553E">
      <w:pPr>
        <w:pStyle w:val="maintext"/>
        <w:ind w:firstLine="400"/>
      </w:pPr>
    </w:p>
    <w:p w14:paraId="1B5E8CBA" w14:textId="3760E887" w:rsidR="000574B8" w:rsidRDefault="000574B8" w:rsidP="0016553E">
      <w:pPr>
        <w:pStyle w:val="maintext"/>
        <w:ind w:firstLine="400"/>
      </w:pPr>
      <w:r>
        <w:rPr>
          <w:rFonts w:hint="eastAsia"/>
        </w:rPr>
        <w:t>B</w:t>
      </w:r>
      <w:r>
        <w:t xml:space="preserve">ased on the discussions about trade-off between frequency-domain-first vs. antenna-domain-first channel acquisitions, </w:t>
      </w:r>
      <w:r w:rsidR="00C312DE">
        <w:t>the following working assumption was made in RAN1#97 meeting:</w:t>
      </w:r>
    </w:p>
    <w:tbl>
      <w:tblPr>
        <w:tblStyle w:val="a6"/>
        <w:tblW w:w="0" w:type="auto"/>
        <w:tblLook w:val="04A0" w:firstRow="1" w:lastRow="0" w:firstColumn="1" w:lastColumn="0" w:noHBand="0" w:noVBand="1"/>
      </w:tblPr>
      <w:tblGrid>
        <w:gridCol w:w="9629"/>
      </w:tblGrid>
      <w:tr w:rsidR="00C312DE" w14:paraId="7238B09F" w14:textId="77777777" w:rsidTr="00C312DE">
        <w:tc>
          <w:tcPr>
            <w:tcW w:w="9629" w:type="dxa"/>
          </w:tcPr>
          <w:p w14:paraId="59501409" w14:textId="77777777" w:rsidR="00C312DE" w:rsidRPr="004B4799" w:rsidRDefault="00C312DE" w:rsidP="00C312DE">
            <w:pPr>
              <w:spacing w:after="0"/>
              <w:rPr>
                <w:rFonts w:ascii="Times" w:hAnsi="Times"/>
                <w:b/>
                <w:szCs w:val="24"/>
                <w:highlight w:val="darkYellow"/>
                <w:lang w:eastAsia="zh-CN"/>
              </w:rPr>
            </w:pPr>
            <w:r w:rsidRPr="004B4799">
              <w:rPr>
                <w:rFonts w:ascii="Times" w:hAnsi="Times"/>
                <w:b/>
                <w:szCs w:val="24"/>
                <w:highlight w:val="darkYellow"/>
                <w:lang w:eastAsia="zh-CN"/>
              </w:rPr>
              <w:t>Working Assumption</w:t>
            </w:r>
          </w:p>
          <w:p w14:paraId="423E7C70" w14:textId="684476F2" w:rsidR="00C312DE" w:rsidRPr="00C312DE" w:rsidRDefault="00C312DE" w:rsidP="00C312DE">
            <w:pPr>
              <w:spacing w:after="0"/>
              <w:rPr>
                <w:rFonts w:ascii="Times" w:hAnsi="Times"/>
                <w:szCs w:val="24"/>
                <w:lang w:eastAsia="zh-CN"/>
              </w:rPr>
            </w:pPr>
            <w:r w:rsidRPr="004B4799">
              <w:rPr>
                <w:rFonts w:ascii="Times" w:hAnsi="Times"/>
                <w:szCs w:val="24"/>
                <w:lang w:eastAsia="zh-CN"/>
              </w:rPr>
              <w:t>When intra-</w:t>
            </w:r>
            <w:proofErr w:type="spellStart"/>
            <w:r w:rsidRPr="004B4799">
              <w:rPr>
                <w:rFonts w:ascii="Times" w:hAnsi="Times"/>
                <w:szCs w:val="24"/>
                <w:lang w:eastAsia="zh-CN"/>
              </w:rPr>
              <w:t>subframe</w:t>
            </w:r>
            <w:proofErr w:type="spellEnd"/>
            <w:r w:rsidRPr="004B4799">
              <w:rPr>
                <w:rFonts w:ascii="Times" w:hAnsi="Times"/>
                <w:szCs w:val="24"/>
                <w:lang w:eastAsia="zh-CN"/>
              </w:rPr>
              <w:t xml:space="preserve"> frequency hopping/repetition and intra-</w:t>
            </w:r>
            <w:proofErr w:type="spellStart"/>
            <w:r w:rsidRPr="004B4799">
              <w:rPr>
                <w:rFonts w:ascii="Times" w:hAnsi="Times"/>
                <w:szCs w:val="24"/>
                <w:lang w:eastAsia="zh-CN"/>
              </w:rPr>
              <w:t>subframe</w:t>
            </w:r>
            <w:proofErr w:type="spellEnd"/>
            <w:r w:rsidRPr="004B4799">
              <w:rPr>
                <w:rFonts w:ascii="Times" w:hAnsi="Times"/>
                <w:szCs w:val="24"/>
                <w:lang w:eastAsia="zh-CN"/>
              </w:rPr>
              <w:t xml:space="preserve"> antenna switching are concurrently configured, frequency hopping should be performed before antenna switching.</w:t>
            </w:r>
          </w:p>
        </w:tc>
      </w:tr>
    </w:tbl>
    <w:p w14:paraId="1BC564AD" w14:textId="2E97541C" w:rsidR="00C312DE" w:rsidRDefault="00C312DE" w:rsidP="0016553E">
      <w:pPr>
        <w:pStyle w:val="maintext"/>
        <w:ind w:firstLine="400"/>
      </w:pPr>
      <w:r>
        <w:t xml:space="preserve">In any case, the working assumption above would be beneficial for both </w:t>
      </w:r>
      <w:proofErr w:type="spellStart"/>
      <w:r>
        <w:t>gNB</w:t>
      </w:r>
      <w:proofErr w:type="spellEnd"/>
      <w:r>
        <w:t xml:space="preserve"> and UE implementations </w:t>
      </w:r>
      <w:r w:rsidR="00180BAB">
        <w:t xml:space="preserve">since it reduces possible numbers of SRS patterns when </w:t>
      </w:r>
      <w:r w:rsidR="00180BAB" w:rsidRPr="00180BAB">
        <w:t>intra-</w:t>
      </w:r>
      <w:proofErr w:type="spellStart"/>
      <w:r w:rsidR="00180BAB" w:rsidRPr="00180BAB">
        <w:t>subframe</w:t>
      </w:r>
      <w:proofErr w:type="spellEnd"/>
      <w:r w:rsidR="00180BAB" w:rsidRPr="00180BAB">
        <w:t xml:space="preserve"> frequency hopping/repetition and intra-</w:t>
      </w:r>
      <w:proofErr w:type="spellStart"/>
      <w:r w:rsidR="00180BAB" w:rsidRPr="00180BAB">
        <w:t>subframe</w:t>
      </w:r>
      <w:proofErr w:type="spellEnd"/>
      <w:r w:rsidR="00180BAB" w:rsidRPr="00180BAB">
        <w:t xml:space="preserve"> antenna switching are concurrently configured</w:t>
      </w:r>
      <w:r w:rsidR="00180BAB">
        <w:t>. For more clarity, however, it is preferred to confirm the working assumption with following modification.</w:t>
      </w:r>
    </w:p>
    <w:p w14:paraId="03464EAD" w14:textId="6C1E6293" w:rsidR="00180BAB" w:rsidRDefault="00180BAB" w:rsidP="00180BAB">
      <w:pPr>
        <w:pStyle w:val="maintext"/>
        <w:ind w:firstLineChars="0" w:firstLine="0"/>
        <w:rPr>
          <w:b/>
        </w:rPr>
      </w:pPr>
      <w:r>
        <w:rPr>
          <w:b/>
        </w:rPr>
        <w:t>Proposal 4</w:t>
      </w:r>
      <w:r w:rsidRPr="00AD7F30">
        <w:rPr>
          <w:b/>
        </w:rPr>
        <w:t xml:space="preserve">: </w:t>
      </w:r>
      <w:r>
        <w:rPr>
          <w:b/>
        </w:rPr>
        <w:t>C</w:t>
      </w:r>
      <w:r w:rsidRPr="00180BAB">
        <w:rPr>
          <w:b/>
        </w:rPr>
        <w:t>onfirm the working assumption with following modification</w:t>
      </w:r>
      <w:r w:rsidRPr="00AD7F30">
        <w:rPr>
          <w:b/>
        </w:rPr>
        <w:t>.</w:t>
      </w:r>
    </w:p>
    <w:p w14:paraId="3B44FB45" w14:textId="18D47875" w:rsidR="00180BAB" w:rsidRPr="00AD7F30" w:rsidRDefault="00180BAB" w:rsidP="00180BAB">
      <w:pPr>
        <w:pStyle w:val="maintext"/>
        <w:numPr>
          <w:ilvl w:val="0"/>
          <w:numId w:val="43"/>
        </w:numPr>
        <w:ind w:firstLineChars="0"/>
        <w:rPr>
          <w:b/>
        </w:rPr>
      </w:pPr>
      <w:r w:rsidRPr="00180BAB">
        <w:rPr>
          <w:b/>
        </w:rPr>
        <w:t>When intra-</w:t>
      </w:r>
      <w:proofErr w:type="spellStart"/>
      <w:r w:rsidRPr="00180BAB">
        <w:rPr>
          <w:b/>
        </w:rPr>
        <w:t>subframe</w:t>
      </w:r>
      <w:proofErr w:type="spellEnd"/>
      <w:r w:rsidRPr="00180BAB">
        <w:rPr>
          <w:b/>
        </w:rPr>
        <w:t xml:space="preserve"> frequency hopping/repetition and intra-</w:t>
      </w:r>
      <w:proofErr w:type="spellStart"/>
      <w:r w:rsidRPr="00180BAB">
        <w:rPr>
          <w:b/>
        </w:rPr>
        <w:t>subframe</w:t>
      </w:r>
      <w:proofErr w:type="spellEnd"/>
      <w:r w:rsidRPr="00180BAB">
        <w:rPr>
          <w:b/>
        </w:rPr>
        <w:t xml:space="preserve"> antenna switching are concurrently configured, frequency hopping</w:t>
      </w:r>
      <w:ins w:id="5" w:author="Hoondong Noh" w:date="2019-08-08T17:04:00Z">
        <w:r>
          <w:rPr>
            <w:b/>
          </w:rPr>
          <w:t xml:space="preserve"> and/or repetition</w:t>
        </w:r>
      </w:ins>
      <w:r w:rsidRPr="00180BAB">
        <w:rPr>
          <w:b/>
        </w:rPr>
        <w:t xml:space="preserve"> should be performed before antenna switching.</w:t>
      </w:r>
    </w:p>
    <w:p w14:paraId="58B2AF51" w14:textId="77777777" w:rsidR="00180BAB" w:rsidRDefault="00180BAB" w:rsidP="0016553E">
      <w:pPr>
        <w:pStyle w:val="maintext"/>
        <w:ind w:firstLine="400"/>
      </w:pPr>
    </w:p>
    <w:p w14:paraId="23C2B690" w14:textId="04D5AC12" w:rsidR="0016553E" w:rsidRDefault="00A75FAD" w:rsidP="0016553E">
      <w:pPr>
        <w:pStyle w:val="maintext"/>
        <w:ind w:firstLine="400"/>
      </w:pPr>
      <w:r>
        <w:t>Regarding the agreements on the number of</w:t>
      </w:r>
      <w:r w:rsidR="0016553E" w:rsidRPr="0016553E">
        <w:t xml:space="preserve"> </w:t>
      </w:r>
      <w:r w:rsidR="0016553E">
        <w:t>additional SRS symbols</w:t>
      </w:r>
      <w:r w:rsidR="0016553E" w:rsidRPr="0016553E">
        <w:t xml:space="preserve"> configured </w:t>
      </w:r>
      <w:r w:rsidR="0016553E">
        <w:t xml:space="preserve">to a UE within a </w:t>
      </w:r>
      <w:proofErr w:type="spellStart"/>
      <w:r w:rsidR="0016553E">
        <w:t>subframe</w:t>
      </w:r>
      <w:proofErr w:type="spellEnd"/>
      <w:r>
        <w:t>, our understanding is that the configured SRS symbols for a UE should be adjacent to each other</w:t>
      </w:r>
      <w:r w:rsidR="0016553E">
        <w:t xml:space="preserve">. </w:t>
      </w:r>
      <w:r>
        <w:t xml:space="preserve">The same condition should be kept even for SRS transmission across additional and legacy SRS symbols for ease of UE implementation. The only exception for this principle can be the gap for </w:t>
      </w:r>
      <w:r w:rsidR="00BB57C2">
        <w:t>antenna switching</w:t>
      </w:r>
      <w:r w:rsidR="00180BAB">
        <w:t xml:space="preserve"> or frequency hopping</w:t>
      </w:r>
      <w:r w:rsidR="00BB57C2">
        <w:t>.</w:t>
      </w:r>
    </w:p>
    <w:p w14:paraId="6B86B435" w14:textId="59FC8F5D" w:rsidR="0016553E" w:rsidRDefault="0016553E" w:rsidP="00BB57C2">
      <w:pPr>
        <w:pStyle w:val="maintext"/>
        <w:ind w:firstLineChars="0" w:firstLine="0"/>
        <w:rPr>
          <w:b/>
        </w:rPr>
      </w:pPr>
    </w:p>
    <w:p w14:paraId="10DF2942" w14:textId="1A471115" w:rsidR="00BB57C2" w:rsidRDefault="00BB57C2" w:rsidP="00BB57C2">
      <w:pPr>
        <w:pStyle w:val="maintext"/>
        <w:ind w:firstLineChars="0" w:firstLine="0"/>
        <w:rPr>
          <w:b/>
        </w:rPr>
      </w:pPr>
      <w:r w:rsidRPr="00AD7F30">
        <w:rPr>
          <w:b/>
        </w:rPr>
        <w:t xml:space="preserve">Proposal </w:t>
      </w:r>
      <w:r w:rsidR="00180BAB">
        <w:rPr>
          <w:b/>
        </w:rPr>
        <w:t>5</w:t>
      </w:r>
      <w:r w:rsidRPr="00AD7F30">
        <w:rPr>
          <w:b/>
        </w:rPr>
        <w:t>:</w:t>
      </w:r>
      <w:r>
        <w:rPr>
          <w:b/>
        </w:rPr>
        <w:t xml:space="preserve"> </w:t>
      </w:r>
      <w:r w:rsidR="007158BD">
        <w:rPr>
          <w:b/>
        </w:rPr>
        <w:t>UE expects to transmit SRS</w:t>
      </w:r>
      <w:r w:rsidR="00180BAB">
        <w:rPr>
          <w:b/>
        </w:rPr>
        <w:t xml:space="preserve"> (including the gap for antenna switching or frequency hopping)</w:t>
      </w:r>
      <w:r w:rsidR="007158BD">
        <w:rPr>
          <w:b/>
        </w:rPr>
        <w:t xml:space="preserve"> over adjacent SC-FDMA symbols within a </w:t>
      </w:r>
      <w:proofErr w:type="spellStart"/>
      <w:r w:rsidR="007158BD">
        <w:rPr>
          <w:b/>
        </w:rPr>
        <w:t>subframe</w:t>
      </w:r>
      <w:proofErr w:type="spellEnd"/>
      <w:r w:rsidR="007158BD">
        <w:rPr>
          <w:b/>
        </w:rPr>
        <w:t>.</w:t>
      </w:r>
    </w:p>
    <w:p w14:paraId="3FE6C222"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61E7A5BB"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BE30761" w14:textId="77777777" w:rsidR="00987011" w:rsidRPr="00987011" w:rsidRDefault="00987011" w:rsidP="0098701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5EB47A6"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2291793D" w14:textId="77777777" w:rsidR="00042247" w:rsidRPr="00042247" w:rsidRDefault="00042247" w:rsidP="0004224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37A5C252" w14:textId="77777777" w:rsidR="00783A87" w:rsidRPr="00783A87" w:rsidRDefault="00783A87" w:rsidP="00783A87">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3EC1F7" w14:textId="74FD67CC" w:rsidR="008C6830" w:rsidRDefault="00D56237" w:rsidP="009736C0">
      <w:pPr>
        <w:pStyle w:val="2222"/>
        <w:spacing w:after="120" w:line="288" w:lineRule="auto"/>
        <w:ind w:firstLine="400"/>
        <w:rPr>
          <w:lang w:eastAsia="ko-KR"/>
        </w:rPr>
      </w:pPr>
      <w:r>
        <w:rPr>
          <w:lang w:eastAsia="ko-KR"/>
        </w:rPr>
        <w:t xml:space="preserve">In this contribution, Samsung’s view </w:t>
      </w:r>
      <w:r w:rsidR="00F45E10">
        <w:rPr>
          <w:lang w:eastAsia="ko-KR"/>
        </w:rPr>
        <w:t xml:space="preserve">on </w:t>
      </w:r>
      <w:r w:rsidR="003E6600">
        <w:rPr>
          <w:lang w:eastAsia="ko-KR"/>
        </w:rPr>
        <w:t>additional SRS symbols</w:t>
      </w:r>
      <w:r>
        <w:rPr>
          <w:lang w:eastAsia="ko-KR"/>
        </w:rPr>
        <w:t xml:space="preserve"> is presented</w:t>
      </w:r>
      <w:r w:rsidR="005647D5">
        <w:rPr>
          <w:lang w:eastAsia="ko-KR"/>
        </w:rPr>
        <w:t xml:space="preserve">. </w:t>
      </w:r>
      <w:r w:rsidR="004671EF">
        <w:rPr>
          <w:lang w:eastAsia="ko-KR"/>
        </w:rPr>
        <w:t>Consequently, t</w:t>
      </w:r>
      <w:r w:rsidR="002E31B1">
        <w:rPr>
          <w:lang w:eastAsia="ko-KR"/>
        </w:rPr>
        <w:t>he f</w:t>
      </w:r>
      <w:r w:rsidR="005647D5">
        <w:rPr>
          <w:lang w:eastAsia="ko-KR"/>
        </w:rPr>
        <w:t xml:space="preserve">ollowing </w:t>
      </w:r>
      <w:r w:rsidR="004671EF">
        <w:rPr>
          <w:lang w:eastAsia="ko-KR"/>
        </w:rPr>
        <w:t>observations</w:t>
      </w:r>
      <w:r w:rsidR="007158BD">
        <w:rPr>
          <w:lang w:eastAsia="ko-KR"/>
        </w:rPr>
        <w:t xml:space="preserve"> and proposals</w:t>
      </w:r>
      <w:r w:rsidR="005647D5">
        <w:rPr>
          <w:lang w:eastAsia="ko-KR"/>
        </w:rPr>
        <w:t xml:space="preserve"> are made:</w:t>
      </w:r>
    </w:p>
    <w:p w14:paraId="5BF4D628" w14:textId="77777777" w:rsidR="00180BAB" w:rsidRPr="000D20DA" w:rsidRDefault="00180BAB" w:rsidP="00180BAB">
      <w:pPr>
        <w:pStyle w:val="maintext"/>
        <w:ind w:left="400" w:hangingChars="200" w:hanging="400"/>
        <w:rPr>
          <w:b/>
        </w:rPr>
      </w:pPr>
      <w:r w:rsidRPr="000D20DA">
        <w:rPr>
          <w:rFonts w:hint="eastAsia"/>
          <w:b/>
        </w:rPr>
        <w:t xml:space="preserve">Proposal 1. </w:t>
      </w:r>
      <w:r w:rsidRPr="000D20DA">
        <w:rPr>
          <w:b/>
        </w:rPr>
        <w:t>Guard period for frequency hopping and/or antenna switching can be configured regardless of intra-</w:t>
      </w:r>
      <w:proofErr w:type="spellStart"/>
      <w:r w:rsidRPr="000D20DA">
        <w:rPr>
          <w:b/>
        </w:rPr>
        <w:t>subframe</w:t>
      </w:r>
      <w:proofErr w:type="spellEnd"/>
      <w:r w:rsidRPr="000D20DA">
        <w:rPr>
          <w:b/>
        </w:rPr>
        <w:t xml:space="preserve"> repetition configuration.</w:t>
      </w:r>
    </w:p>
    <w:p w14:paraId="3BAD4F32" w14:textId="77777777" w:rsidR="00180BAB" w:rsidRDefault="00180BAB" w:rsidP="00180BAB">
      <w:pPr>
        <w:pStyle w:val="maintext"/>
        <w:ind w:firstLineChars="0" w:firstLine="0"/>
        <w:rPr>
          <w:b/>
        </w:rPr>
      </w:pPr>
      <w:r w:rsidRPr="000D20DA">
        <w:rPr>
          <w:rFonts w:hint="eastAsia"/>
          <w:b/>
        </w:rPr>
        <w:t xml:space="preserve">Proposal </w:t>
      </w:r>
      <w:r>
        <w:rPr>
          <w:b/>
        </w:rPr>
        <w:t>2</w:t>
      </w:r>
      <w:r w:rsidRPr="000D20DA">
        <w:rPr>
          <w:rFonts w:hint="eastAsia"/>
          <w:b/>
        </w:rPr>
        <w:t xml:space="preserve">. </w:t>
      </w:r>
      <w:r>
        <w:rPr>
          <w:b/>
        </w:rPr>
        <w:t>Down-select one among Alt3 and Alt4 for c</w:t>
      </w:r>
      <w:r w:rsidRPr="00E95325">
        <w:rPr>
          <w:b/>
        </w:rPr>
        <w:t>ollision handling for SRS and PUCCH/PUSCH transmission</w:t>
      </w:r>
    </w:p>
    <w:p w14:paraId="02C3FC06" w14:textId="77777777" w:rsidR="00180BAB" w:rsidRPr="00E95325" w:rsidRDefault="00180BAB" w:rsidP="00180BAB">
      <w:pPr>
        <w:pStyle w:val="maintext"/>
        <w:numPr>
          <w:ilvl w:val="0"/>
          <w:numId w:val="48"/>
        </w:numPr>
        <w:ind w:firstLineChars="0"/>
      </w:pPr>
      <w:r>
        <w:rPr>
          <w:b/>
        </w:rPr>
        <w:t xml:space="preserve">Alt3: </w:t>
      </w:r>
      <w:r w:rsidRPr="003C65CF">
        <w:rPr>
          <w:b/>
        </w:rPr>
        <w:t>UE does not expect to be triggered with aperiodic SRS in the additional symbols of the SRS collides PUCCH/PUSCH/PRACH in the same carrier</w:t>
      </w:r>
    </w:p>
    <w:p w14:paraId="33A810E7" w14:textId="77777777" w:rsidR="00180BAB" w:rsidRPr="00E95325" w:rsidRDefault="00180BAB" w:rsidP="00180BAB">
      <w:pPr>
        <w:pStyle w:val="maintext"/>
        <w:numPr>
          <w:ilvl w:val="0"/>
          <w:numId w:val="48"/>
        </w:numPr>
        <w:ind w:firstLineChars="0"/>
      </w:pPr>
      <w:r w:rsidRPr="003C65CF">
        <w:rPr>
          <w:b/>
        </w:rPr>
        <w:t>Alt4</w:t>
      </w:r>
      <w:r>
        <w:rPr>
          <w:b/>
        </w:rPr>
        <w:t xml:space="preserve">: </w:t>
      </w:r>
      <w:r w:rsidRPr="003C65CF">
        <w:rPr>
          <w:b/>
        </w:rPr>
        <w:t xml:space="preserve">It is up to </w:t>
      </w:r>
      <w:proofErr w:type="spellStart"/>
      <w:r w:rsidRPr="003C65CF">
        <w:rPr>
          <w:b/>
        </w:rPr>
        <w:t>eNB</w:t>
      </w:r>
      <w:proofErr w:type="spellEnd"/>
      <w:r w:rsidRPr="003C65CF">
        <w:rPr>
          <w:b/>
        </w:rPr>
        <w:t>/UE implementation</w:t>
      </w:r>
    </w:p>
    <w:p w14:paraId="1138E804" w14:textId="77777777" w:rsidR="00180BAB" w:rsidRDefault="00180BAB" w:rsidP="00180BAB">
      <w:pPr>
        <w:pStyle w:val="maintext"/>
        <w:ind w:firstLineChars="0" w:firstLine="0"/>
        <w:rPr>
          <w:b/>
        </w:rPr>
      </w:pPr>
      <w:r w:rsidRPr="00AD7F30">
        <w:rPr>
          <w:b/>
        </w:rPr>
        <w:t>Proposal 3: Periodic SRS transmission in the additional SRS symbols is not supported in Rel-16.</w:t>
      </w:r>
    </w:p>
    <w:p w14:paraId="3883E45D" w14:textId="01915C30" w:rsidR="003A695B" w:rsidRPr="00180BAB" w:rsidRDefault="00180BAB" w:rsidP="00180BAB">
      <w:pPr>
        <w:pStyle w:val="maintext"/>
        <w:numPr>
          <w:ilvl w:val="0"/>
          <w:numId w:val="43"/>
        </w:numPr>
        <w:ind w:firstLineChars="0"/>
        <w:rPr>
          <w:b/>
        </w:rPr>
      </w:pPr>
      <w:r>
        <w:rPr>
          <w:b/>
        </w:rPr>
        <w:t>No new priority/dropping rules between aperiodic SRS and PUSCH/PUCCH in Rel-16.</w:t>
      </w:r>
    </w:p>
    <w:p w14:paraId="51063CC4" w14:textId="77777777" w:rsidR="00180BAB" w:rsidRDefault="00180BAB" w:rsidP="00180BAB">
      <w:pPr>
        <w:pStyle w:val="maintext"/>
        <w:ind w:firstLineChars="0" w:firstLine="0"/>
        <w:rPr>
          <w:b/>
        </w:rPr>
      </w:pPr>
      <w:r>
        <w:rPr>
          <w:b/>
        </w:rPr>
        <w:t>Proposal 4</w:t>
      </w:r>
      <w:r w:rsidRPr="00AD7F30">
        <w:rPr>
          <w:b/>
        </w:rPr>
        <w:t xml:space="preserve">: </w:t>
      </w:r>
      <w:r>
        <w:rPr>
          <w:b/>
        </w:rPr>
        <w:t>C</w:t>
      </w:r>
      <w:r w:rsidRPr="00180BAB">
        <w:rPr>
          <w:b/>
        </w:rPr>
        <w:t>onfirm the working assumption with following modification</w:t>
      </w:r>
      <w:r w:rsidRPr="00AD7F30">
        <w:rPr>
          <w:b/>
        </w:rPr>
        <w:t>.</w:t>
      </w:r>
    </w:p>
    <w:p w14:paraId="5E76B293" w14:textId="725832EA" w:rsidR="00180BAB" w:rsidRPr="00180BAB" w:rsidRDefault="00180BAB" w:rsidP="00180BAB">
      <w:pPr>
        <w:pStyle w:val="maintext"/>
        <w:numPr>
          <w:ilvl w:val="0"/>
          <w:numId w:val="43"/>
        </w:numPr>
        <w:ind w:firstLineChars="0"/>
        <w:rPr>
          <w:b/>
        </w:rPr>
      </w:pPr>
      <w:r w:rsidRPr="00180BAB">
        <w:rPr>
          <w:b/>
        </w:rPr>
        <w:t>When intra-</w:t>
      </w:r>
      <w:proofErr w:type="spellStart"/>
      <w:r w:rsidRPr="00180BAB">
        <w:rPr>
          <w:b/>
        </w:rPr>
        <w:t>subframe</w:t>
      </w:r>
      <w:proofErr w:type="spellEnd"/>
      <w:r w:rsidRPr="00180BAB">
        <w:rPr>
          <w:b/>
        </w:rPr>
        <w:t xml:space="preserve"> frequency hopping/repetition and intra-</w:t>
      </w:r>
      <w:proofErr w:type="spellStart"/>
      <w:r w:rsidRPr="00180BAB">
        <w:rPr>
          <w:b/>
        </w:rPr>
        <w:t>subframe</w:t>
      </w:r>
      <w:proofErr w:type="spellEnd"/>
      <w:r w:rsidRPr="00180BAB">
        <w:rPr>
          <w:b/>
        </w:rPr>
        <w:t xml:space="preserve"> antenna switching are concurrently configured, frequency hopping</w:t>
      </w:r>
      <w:ins w:id="6" w:author="Hoondong Noh" w:date="2019-08-08T17:04:00Z">
        <w:r>
          <w:rPr>
            <w:b/>
          </w:rPr>
          <w:t xml:space="preserve"> and/or repetition</w:t>
        </w:r>
      </w:ins>
      <w:r w:rsidRPr="00180BAB">
        <w:rPr>
          <w:b/>
        </w:rPr>
        <w:t xml:space="preserve"> should be performed before antenna switching.</w:t>
      </w:r>
    </w:p>
    <w:p w14:paraId="0A26AE6F" w14:textId="7EA2E8DA" w:rsidR="00180BAB" w:rsidRPr="00180BAB" w:rsidRDefault="00180BAB" w:rsidP="00180BAB">
      <w:pPr>
        <w:pStyle w:val="maintext"/>
        <w:ind w:firstLineChars="0" w:firstLine="0"/>
      </w:pPr>
      <w:r w:rsidRPr="00AD7F30">
        <w:rPr>
          <w:b/>
        </w:rPr>
        <w:t xml:space="preserve">Proposal </w:t>
      </w:r>
      <w:r>
        <w:rPr>
          <w:b/>
        </w:rPr>
        <w:t>5</w:t>
      </w:r>
      <w:r w:rsidRPr="00AD7F30">
        <w:rPr>
          <w:b/>
        </w:rPr>
        <w:t>:</w:t>
      </w:r>
      <w:r>
        <w:rPr>
          <w:b/>
        </w:rPr>
        <w:t xml:space="preserve"> UE expects to transmit SRS (including the gap for antenna switching or frequency hopping) over adjacent SC-FDMA symbols within a </w:t>
      </w:r>
      <w:proofErr w:type="spellStart"/>
      <w:r>
        <w:rPr>
          <w:b/>
        </w:rPr>
        <w:t>subframe</w:t>
      </w:r>
      <w:proofErr w:type="spellEnd"/>
      <w:r>
        <w:rPr>
          <w:b/>
        </w:rPr>
        <w:t>.</w:t>
      </w:r>
    </w:p>
    <w:p w14:paraId="4EACC1ED" w14:textId="2237BE5E"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79320BB1" w14:textId="48EB7CD0" w:rsidR="004B4799" w:rsidRDefault="004B4799" w:rsidP="0072387E">
      <w:pPr>
        <w:pStyle w:val="2222"/>
        <w:numPr>
          <w:ilvl w:val="0"/>
          <w:numId w:val="5"/>
        </w:numPr>
        <w:spacing w:after="120" w:line="288" w:lineRule="auto"/>
        <w:ind w:left="357" w:firstLineChars="0" w:hanging="357"/>
        <w:rPr>
          <w:rFonts w:cs="Times New Roman"/>
          <w:lang w:eastAsia="ko-KR"/>
        </w:rPr>
      </w:pPr>
      <w:bookmarkStart w:id="7" w:name="_Ref16143363"/>
      <w:r>
        <w:rPr>
          <w:rFonts w:cs="Times New Roman" w:hint="eastAsia"/>
          <w:lang w:eastAsia="ko-KR"/>
        </w:rPr>
        <w:t>3GPP RAN1#97 Chairman</w:t>
      </w:r>
      <w:r>
        <w:rPr>
          <w:rFonts w:cs="Times New Roman"/>
          <w:lang w:eastAsia="ko-KR"/>
        </w:rPr>
        <w:t>’s notes</w:t>
      </w:r>
      <w:bookmarkEnd w:id="7"/>
    </w:p>
    <w:p w14:paraId="2A1164DE" w14:textId="00486954" w:rsidR="00D96BCA" w:rsidRPr="0072387E" w:rsidRDefault="003A695B" w:rsidP="0072387E">
      <w:pPr>
        <w:pStyle w:val="2222"/>
        <w:numPr>
          <w:ilvl w:val="0"/>
          <w:numId w:val="5"/>
        </w:numPr>
        <w:spacing w:after="120" w:line="288" w:lineRule="auto"/>
        <w:ind w:left="357" w:firstLineChars="0" w:hanging="357"/>
        <w:rPr>
          <w:rFonts w:cs="Times New Roman"/>
          <w:lang w:eastAsia="ko-KR"/>
        </w:rPr>
      </w:pPr>
      <w:bookmarkStart w:id="8" w:name="_Ref7443771"/>
      <w:bookmarkStart w:id="9" w:name="_Ref16144582"/>
      <w:r>
        <w:rPr>
          <w:rFonts w:cs="Times New Roman"/>
          <w:lang w:eastAsia="ko-KR"/>
        </w:rPr>
        <w:t>R4</w:t>
      </w:r>
      <w:r w:rsidR="00D96BCA">
        <w:rPr>
          <w:rFonts w:cs="Times New Roman"/>
          <w:lang w:eastAsia="ko-KR"/>
        </w:rPr>
        <w:t>-190</w:t>
      </w:r>
      <w:r>
        <w:rPr>
          <w:rFonts w:cs="Times New Roman"/>
          <w:lang w:eastAsia="ko-KR"/>
        </w:rPr>
        <w:t>7418</w:t>
      </w:r>
      <w:r w:rsidR="00D96BCA">
        <w:rPr>
          <w:rFonts w:cs="Times New Roman"/>
          <w:lang w:eastAsia="ko-KR"/>
        </w:rPr>
        <w:t>,</w:t>
      </w:r>
      <w:r w:rsidR="00D96BCA">
        <w:rPr>
          <w:rFonts w:cs="Times New Roman"/>
          <w:lang w:eastAsia="ko-KR"/>
        </w:rPr>
        <w:tab/>
        <w:t xml:space="preserve">LS </w:t>
      </w:r>
      <w:r>
        <w:rPr>
          <w:rFonts w:cs="Times New Roman"/>
          <w:lang w:eastAsia="ko-KR"/>
        </w:rPr>
        <w:t>response to transient period for antenna switching or frequency hopping</w:t>
      </w:r>
      <w:r w:rsidR="00D96BCA">
        <w:rPr>
          <w:rFonts w:cs="Times New Roman"/>
          <w:lang w:eastAsia="ko-KR"/>
        </w:rPr>
        <w:t>,</w:t>
      </w:r>
      <w:r w:rsidR="00D96BCA">
        <w:rPr>
          <w:rFonts w:cs="Times New Roman"/>
          <w:lang w:eastAsia="ko-KR"/>
        </w:rPr>
        <w:tab/>
        <w:t>RAN</w:t>
      </w:r>
      <w:bookmarkEnd w:id="8"/>
      <w:r>
        <w:rPr>
          <w:rFonts w:cs="Times New Roman"/>
          <w:lang w:eastAsia="ko-KR"/>
        </w:rPr>
        <w:t>4</w:t>
      </w:r>
      <w:bookmarkEnd w:id="9"/>
    </w:p>
    <w:sectPr w:rsidR="00D96BCA" w:rsidRPr="0072387E"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607F0" w14:textId="77777777" w:rsidR="005A28C3" w:rsidRDefault="005A28C3">
      <w:r>
        <w:separator/>
      </w:r>
    </w:p>
  </w:endnote>
  <w:endnote w:type="continuationSeparator" w:id="0">
    <w:p w14:paraId="242DBF8F" w14:textId="77777777" w:rsidR="005A28C3" w:rsidRDefault="005A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Ericsson Hilda Light">
    <w:altName w:val="Times New Roman"/>
    <w:charset w:val="00"/>
    <w:family w:val="auto"/>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32890" w14:textId="77777777" w:rsidR="005A28C3" w:rsidRDefault="005A28C3">
      <w:r>
        <w:separator/>
      </w:r>
    </w:p>
  </w:footnote>
  <w:footnote w:type="continuationSeparator" w:id="0">
    <w:p w14:paraId="24347907" w14:textId="77777777" w:rsidR="005A28C3" w:rsidRDefault="005A2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4B4799" w:rsidRDefault="004B479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5669"/>
    <w:multiLevelType w:val="hybridMultilevel"/>
    <w:tmpl w:val="07F46286"/>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036E04"/>
    <w:multiLevelType w:val="hybridMultilevel"/>
    <w:tmpl w:val="1C30CC8E"/>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E56796"/>
    <w:multiLevelType w:val="hybridMultilevel"/>
    <w:tmpl w:val="BB6C9BA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1662340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891F95"/>
    <w:multiLevelType w:val="hybridMultilevel"/>
    <w:tmpl w:val="4ABC5EE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6035"/>
    <w:multiLevelType w:val="hybridMultilevel"/>
    <w:tmpl w:val="5E380BEA"/>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360" w:hanging="360"/>
      </w:pPr>
      <w:rPr>
        <w:rFonts w:ascii="Times New Roman" w:eastAsia="맑은 고딕"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맑은 고딕"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25BE2C47"/>
    <w:multiLevelType w:val="hybridMultilevel"/>
    <w:tmpl w:val="D01C5B3C"/>
    <w:lvl w:ilvl="0" w:tplc="C0DAE200">
      <w:start w:val="8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C60089D"/>
    <w:multiLevelType w:val="hybridMultilevel"/>
    <w:tmpl w:val="2304D6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556DE"/>
    <w:multiLevelType w:val="hybridMultilevel"/>
    <w:tmpl w:val="B5A4F7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2565CBA"/>
    <w:multiLevelType w:val="hybridMultilevel"/>
    <w:tmpl w:val="02305002"/>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351F28F8"/>
    <w:multiLevelType w:val="hybridMultilevel"/>
    <w:tmpl w:val="BAC0F3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DE879B4"/>
    <w:multiLevelType w:val="hybridMultilevel"/>
    <w:tmpl w:val="7C60F66C"/>
    <w:lvl w:ilvl="0" w:tplc="0407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014462B"/>
    <w:multiLevelType w:val="hybridMultilevel"/>
    <w:tmpl w:val="5DB6A394"/>
    <w:lvl w:ilvl="0" w:tplc="EFBEF374">
      <w:start w:val="1"/>
      <w:numFmt w:val="lowerLetter"/>
      <w:lvlText w:val="%1)"/>
      <w:lvlJc w:val="left"/>
      <w:pPr>
        <w:ind w:left="1390" w:hanging="99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13117BC"/>
    <w:multiLevelType w:val="hybridMultilevel"/>
    <w:tmpl w:val="97205336"/>
    <w:lvl w:ilvl="0" w:tplc="FFFFFFFF">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52F95B76"/>
    <w:multiLevelType w:val="hybridMultilevel"/>
    <w:tmpl w:val="0450B6A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085823"/>
    <w:multiLevelType w:val="hybridMultilevel"/>
    <w:tmpl w:val="03D2D8E2"/>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566B1AE7"/>
    <w:multiLevelType w:val="hybridMultilevel"/>
    <w:tmpl w:val="EE2815A4"/>
    <w:lvl w:ilvl="0" w:tplc="5C604FB2">
      <w:start w:val="1"/>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맑은 고딕" w:hAnsi="Wingdings" w:cs="바탕"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91B2833"/>
    <w:multiLevelType w:val="hybridMultilevel"/>
    <w:tmpl w:val="C9845B70"/>
    <w:lvl w:ilvl="0" w:tplc="690C60FE">
      <w:start w:val="1"/>
      <w:numFmt w:val="bullet"/>
      <w:lvlText w:val="•"/>
      <w:lvlJc w:val="left"/>
      <w:pPr>
        <w:tabs>
          <w:tab w:val="num" w:pos="720"/>
        </w:tabs>
        <w:ind w:left="720" w:hanging="360"/>
      </w:pPr>
      <w:rPr>
        <w:rFonts w:ascii="Arial" w:hAnsi="Arial" w:hint="default"/>
      </w:rPr>
    </w:lvl>
    <w:lvl w:ilvl="1" w:tplc="4A3AFF02" w:tentative="1">
      <w:start w:val="1"/>
      <w:numFmt w:val="bullet"/>
      <w:lvlText w:val="•"/>
      <w:lvlJc w:val="left"/>
      <w:pPr>
        <w:tabs>
          <w:tab w:val="num" w:pos="1440"/>
        </w:tabs>
        <w:ind w:left="1440" w:hanging="360"/>
      </w:pPr>
      <w:rPr>
        <w:rFonts w:ascii="Arial" w:hAnsi="Arial" w:hint="default"/>
      </w:rPr>
    </w:lvl>
    <w:lvl w:ilvl="2" w:tplc="7716FC78">
      <w:numFmt w:val="bullet"/>
      <w:lvlText w:val=""/>
      <w:lvlJc w:val="left"/>
      <w:pPr>
        <w:tabs>
          <w:tab w:val="num" w:pos="2160"/>
        </w:tabs>
        <w:ind w:left="2160" w:hanging="360"/>
      </w:pPr>
      <w:rPr>
        <w:rFonts w:ascii="Wingdings" w:hAnsi="Wingdings" w:hint="default"/>
      </w:rPr>
    </w:lvl>
    <w:lvl w:ilvl="3" w:tplc="12DCFED4" w:tentative="1">
      <w:start w:val="1"/>
      <w:numFmt w:val="bullet"/>
      <w:lvlText w:val="•"/>
      <w:lvlJc w:val="left"/>
      <w:pPr>
        <w:tabs>
          <w:tab w:val="num" w:pos="2880"/>
        </w:tabs>
        <w:ind w:left="2880" w:hanging="360"/>
      </w:pPr>
      <w:rPr>
        <w:rFonts w:ascii="Arial" w:hAnsi="Arial" w:hint="default"/>
      </w:rPr>
    </w:lvl>
    <w:lvl w:ilvl="4" w:tplc="93408668" w:tentative="1">
      <w:start w:val="1"/>
      <w:numFmt w:val="bullet"/>
      <w:lvlText w:val="•"/>
      <w:lvlJc w:val="left"/>
      <w:pPr>
        <w:tabs>
          <w:tab w:val="num" w:pos="3600"/>
        </w:tabs>
        <w:ind w:left="3600" w:hanging="360"/>
      </w:pPr>
      <w:rPr>
        <w:rFonts w:ascii="Arial" w:hAnsi="Arial" w:hint="default"/>
      </w:rPr>
    </w:lvl>
    <w:lvl w:ilvl="5" w:tplc="C6E2623C" w:tentative="1">
      <w:start w:val="1"/>
      <w:numFmt w:val="bullet"/>
      <w:lvlText w:val="•"/>
      <w:lvlJc w:val="left"/>
      <w:pPr>
        <w:tabs>
          <w:tab w:val="num" w:pos="4320"/>
        </w:tabs>
        <w:ind w:left="4320" w:hanging="360"/>
      </w:pPr>
      <w:rPr>
        <w:rFonts w:ascii="Arial" w:hAnsi="Arial" w:hint="default"/>
      </w:rPr>
    </w:lvl>
    <w:lvl w:ilvl="6" w:tplc="277AEF7A" w:tentative="1">
      <w:start w:val="1"/>
      <w:numFmt w:val="bullet"/>
      <w:lvlText w:val="•"/>
      <w:lvlJc w:val="left"/>
      <w:pPr>
        <w:tabs>
          <w:tab w:val="num" w:pos="5040"/>
        </w:tabs>
        <w:ind w:left="5040" w:hanging="360"/>
      </w:pPr>
      <w:rPr>
        <w:rFonts w:ascii="Arial" w:hAnsi="Arial" w:hint="default"/>
      </w:rPr>
    </w:lvl>
    <w:lvl w:ilvl="7" w:tplc="CFF6CDF6" w:tentative="1">
      <w:start w:val="1"/>
      <w:numFmt w:val="bullet"/>
      <w:lvlText w:val="•"/>
      <w:lvlJc w:val="left"/>
      <w:pPr>
        <w:tabs>
          <w:tab w:val="num" w:pos="5760"/>
        </w:tabs>
        <w:ind w:left="5760" w:hanging="360"/>
      </w:pPr>
      <w:rPr>
        <w:rFonts w:ascii="Arial" w:hAnsi="Arial" w:hint="default"/>
      </w:rPr>
    </w:lvl>
    <w:lvl w:ilvl="8" w:tplc="EBEC41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B82CFE"/>
    <w:multiLevelType w:val="hybridMultilevel"/>
    <w:tmpl w:val="9B00D946"/>
    <w:lvl w:ilvl="0" w:tplc="FFFFFFFF">
      <w:start w:val="1"/>
      <w:numFmt w:val="bullet"/>
      <w:lvlText w:val=""/>
      <w:lvlJc w:val="left"/>
      <w:pPr>
        <w:ind w:left="1200" w:hanging="400"/>
      </w:pPr>
      <w:rPr>
        <w:rFonts w:ascii="Symbol" w:hAnsi="Symbol"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B37917"/>
    <w:multiLevelType w:val="hybridMultilevel"/>
    <w:tmpl w:val="521A1DD2"/>
    <w:lvl w:ilvl="0" w:tplc="0407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D715EC6"/>
    <w:multiLevelType w:val="hybridMultilevel"/>
    <w:tmpl w:val="31D8B48C"/>
    <w:lvl w:ilvl="0" w:tplc="AC968F4C">
      <w:start w:val="3"/>
      <w:numFmt w:val="bullet"/>
      <w:lvlText w:val="-"/>
      <w:lvlJc w:val="left"/>
      <w:pPr>
        <w:ind w:left="760" w:hanging="360"/>
      </w:pPr>
      <w:rPr>
        <w:rFonts w:ascii="Times New Roman" w:eastAsia="맑은 고딕"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081557E"/>
    <w:multiLevelType w:val="hybridMultilevel"/>
    <w:tmpl w:val="B6B4B29C"/>
    <w:lvl w:ilvl="0" w:tplc="0136D5B8">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A70D9D"/>
    <w:multiLevelType w:val="hybridMultilevel"/>
    <w:tmpl w:val="E018A010"/>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AB548A"/>
    <w:multiLevelType w:val="hybridMultilevel"/>
    <w:tmpl w:val="1254A480"/>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5" w15:restartNumberingAfterBreak="0">
    <w:nsid w:val="7E931BC7"/>
    <w:multiLevelType w:val="hybridMultilevel"/>
    <w:tmpl w:val="8ADE0002"/>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6" w15:restartNumberingAfterBreak="0">
    <w:nsid w:val="7F313D4C"/>
    <w:multiLevelType w:val="hybridMultilevel"/>
    <w:tmpl w:val="BD283726"/>
    <w:lvl w:ilvl="0" w:tplc="0407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7"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15"/>
  </w:num>
  <w:num w:numId="3">
    <w:abstractNumId w:val="29"/>
  </w:num>
  <w:num w:numId="4">
    <w:abstractNumId w:val="42"/>
  </w:num>
  <w:num w:numId="5">
    <w:abstractNumId w:val="3"/>
  </w:num>
  <w:num w:numId="6">
    <w:abstractNumId w:val="19"/>
  </w:num>
  <w:num w:numId="7">
    <w:abstractNumId w:val="1"/>
  </w:num>
  <w:num w:numId="8">
    <w:abstractNumId w:val="2"/>
  </w:num>
  <w:num w:numId="9">
    <w:abstractNumId w:val="28"/>
  </w:num>
  <w:num w:numId="10">
    <w:abstractNumId w:val="7"/>
  </w:num>
  <w:num w:numId="11">
    <w:abstractNumId w:val="10"/>
  </w:num>
  <w:num w:numId="12">
    <w:abstractNumId w:val="17"/>
  </w:num>
  <w:num w:numId="13">
    <w:abstractNumId w:val="21"/>
  </w:num>
  <w:num w:numId="14">
    <w:abstractNumId w:val="30"/>
  </w:num>
  <w:num w:numId="15">
    <w:abstractNumId w:val="33"/>
  </w:num>
  <w:num w:numId="16">
    <w:abstractNumId w:val="43"/>
  </w:num>
  <w:num w:numId="17">
    <w:abstractNumId w:val="20"/>
  </w:num>
  <w:num w:numId="18">
    <w:abstractNumId w:val="14"/>
  </w:num>
  <w:num w:numId="19">
    <w:abstractNumId w:val="13"/>
  </w:num>
  <w:num w:numId="20">
    <w:abstractNumId w:val="24"/>
  </w:num>
  <w:num w:numId="21">
    <w:abstractNumId w:val="11"/>
  </w:num>
  <w:num w:numId="22">
    <w:abstractNumId w:val="38"/>
  </w:num>
  <w:num w:numId="23">
    <w:abstractNumId w:val="12"/>
  </w:num>
  <w:num w:numId="24">
    <w:abstractNumId w:val="36"/>
  </w:num>
  <w:num w:numId="25">
    <w:abstractNumId w:val="9"/>
  </w:num>
  <w:num w:numId="26">
    <w:abstractNumId w:val="8"/>
  </w:num>
  <w:num w:numId="27">
    <w:abstractNumId w:val="34"/>
  </w:num>
  <w:num w:numId="28">
    <w:abstractNumId w:val="37"/>
  </w:num>
  <w:num w:numId="29">
    <w:abstractNumId w:val="31"/>
  </w:num>
  <w:num w:numId="30">
    <w:abstractNumId w:val="25"/>
  </w:num>
  <w:num w:numId="31">
    <w:abstractNumId w:val="0"/>
  </w:num>
  <w:num w:numId="32">
    <w:abstractNumId w:val="22"/>
  </w:num>
  <w:num w:numId="33">
    <w:abstractNumId w:val="27"/>
  </w:num>
  <w:num w:numId="34">
    <w:abstractNumId w:val="32"/>
  </w:num>
  <w:num w:numId="35">
    <w:abstractNumId w:val="16"/>
  </w:num>
  <w:num w:numId="36">
    <w:abstractNumId w:val="41"/>
  </w:num>
  <w:num w:numId="37">
    <w:abstractNumId w:val="4"/>
  </w:num>
  <w:num w:numId="38">
    <w:abstractNumId w:val="44"/>
  </w:num>
  <w:num w:numId="39">
    <w:abstractNumId w:val="39"/>
  </w:num>
  <w:num w:numId="40">
    <w:abstractNumId w:val="47"/>
  </w:num>
  <w:num w:numId="41">
    <w:abstractNumId w:val="45"/>
  </w:num>
  <w:num w:numId="42">
    <w:abstractNumId w:val="5"/>
  </w:num>
  <w:num w:numId="43">
    <w:abstractNumId w:val="18"/>
  </w:num>
  <w:num w:numId="44">
    <w:abstractNumId w:val="26"/>
  </w:num>
  <w:num w:numId="45">
    <w:abstractNumId w:val="40"/>
  </w:num>
  <w:num w:numId="46">
    <w:abstractNumId w:val="46"/>
  </w:num>
  <w:num w:numId="47">
    <w:abstractNumId w:val="35"/>
  </w:num>
  <w:num w:numId="48">
    <w:abstractNumId w:val="2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ondong Noh">
    <w15:presenceInfo w15:providerId="None" w15:userId="Hoondong N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D0"/>
    <w:rsid w:val="00001C76"/>
    <w:rsid w:val="000020C0"/>
    <w:rsid w:val="00002A92"/>
    <w:rsid w:val="00002ACA"/>
    <w:rsid w:val="000033A8"/>
    <w:rsid w:val="00003595"/>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51CA"/>
    <w:rsid w:val="000167DF"/>
    <w:rsid w:val="0001695D"/>
    <w:rsid w:val="00016EA1"/>
    <w:rsid w:val="000172F4"/>
    <w:rsid w:val="00020046"/>
    <w:rsid w:val="000210FF"/>
    <w:rsid w:val="00021CA4"/>
    <w:rsid w:val="00022194"/>
    <w:rsid w:val="00022677"/>
    <w:rsid w:val="00022C4C"/>
    <w:rsid w:val="00022FE1"/>
    <w:rsid w:val="00023B93"/>
    <w:rsid w:val="000247D6"/>
    <w:rsid w:val="00025036"/>
    <w:rsid w:val="00025F4B"/>
    <w:rsid w:val="00027959"/>
    <w:rsid w:val="00030EA8"/>
    <w:rsid w:val="00032854"/>
    <w:rsid w:val="000328A0"/>
    <w:rsid w:val="00032C97"/>
    <w:rsid w:val="0003365A"/>
    <w:rsid w:val="00033E69"/>
    <w:rsid w:val="000375ED"/>
    <w:rsid w:val="00037821"/>
    <w:rsid w:val="0004152C"/>
    <w:rsid w:val="00042247"/>
    <w:rsid w:val="00043A22"/>
    <w:rsid w:val="00045082"/>
    <w:rsid w:val="00045FC9"/>
    <w:rsid w:val="00046AB8"/>
    <w:rsid w:val="00046D5E"/>
    <w:rsid w:val="00046EDE"/>
    <w:rsid w:val="0005019A"/>
    <w:rsid w:val="0005166A"/>
    <w:rsid w:val="000519AA"/>
    <w:rsid w:val="00051AFF"/>
    <w:rsid w:val="00052776"/>
    <w:rsid w:val="00052CAC"/>
    <w:rsid w:val="00053930"/>
    <w:rsid w:val="000543C0"/>
    <w:rsid w:val="000551A1"/>
    <w:rsid w:val="00055EC9"/>
    <w:rsid w:val="00056B06"/>
    <w:rsid w:val="00057250"/>
    <w:rsid w:val="000574B8"/>
    <w:rsid w:val="00057CB5"/>
    <w:rsid w:val="00060151"/>
    <w:rsid w:val="00060969"/>
    <w:rsid w:val="0006267E"/>
    <w:rsid w:val="000627C6"/>
    <w:rsid w:val="00062BAC"/>
    <w:rsid w:val="00063AC6"/>
    <w:rsid w:val="00065630"/>
    <w:rsid w:val="00065753"/>
    <w:rsid w:val="00070C4F"/>
    <w:rsid w:val="0007119C"/>
    <w:rsid w:val="00071D01"/>
    <w:rsid w:val="00071E86"/>
    <w:rsid w:val="00072005"/>
    <w:rsid w:val="0007212F"/>
    <w:rsid w:val="00072453"/>
    <w:rsid w:val="00073C42"/>
    <w:rsid w:val="000755B5"/>
    <w:rsid w:val="000766A3"/>
    <w:rsid w:val="00076BEB"/>
    <w:rsid w:val="00076FF5"/>
    <w:rsid w:val="000775AB"/>
    <w:rsid w:val="000804CA"/>
    <w:rsid w:val="0008162C"/>
    <w:rsid w:val="0008175C"/>
    <w:rsid w:val="00083457"/>
    <w:rsid w:val="00083632"/>
    <w:rsid w:val="00083DE3"/>
    <w:rsid w:val="0008447D"/>
    <w:rsid w:val="00085629"/>
    <w:rsid w:val="00085965"/>
    <w:rsid w:val="0008612A"/>
    <w:rsid w:val="000862ED"/>
    <w:rsid w:val="00086364"/>
    <w:rsid w:val="00086A31"/>
    <w:rsid w:val="00087EEE"/>
    <w:rsid w:val="00087F06"/>
    <w:rsid w:val="000902E8"/>
    <w:rsid w:val="000904DF"/>
    <w:rsid w:val="0009060A"/>
    <w:rsid w:val="00090640"/>
    <w:rsid w:val="00090A57"/>
    <w:rsid w:val="00091C52"/>
    <w:rsid w:val="00092123"/>
    <w:rsid w:val="00093023"/>
    <w:rsid w:val="00093651"/>
    <w:rsid w:val="00093F97"/>
    <w:rsid w:val="00094B22"/>
    <w:rsid w:val="000967E3"/>
    <w:rsid w:val="0009739B"/>
    <w:rsid w:val="000A0AD1"/>
    <w:rsid w:val="000A1D31"/>
    <w:rsid w:val="000A26F4"/>
    <w:rsid w:val="000A361D"/>
    <w:rsid w:val="000A3BE3"/>
    <w:rsid w:val="000A4B0B"/>
    <w:rsid w:val="000A5315"/>
    <w:rsid w:val="000A591F"/>
    <w:rsid w:val="000A6336"/>
    <w:rsid w:val="000A77A6"/>
    <w:rsid w:val="000B048A"/>
    <w:rsid w:val="000B07A5"/>
    <w:rsid w:val="000B0A54"/>
    <w:rsid w:val="000B0AFE"/>
    <w:rsid w:val="000B0B99"/>
    <w:rsid w:val="000B1F85"/>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0DA"/>
    <w:rsid w:val="000D25AC"/>
    <w:rsid w:val="000D2A06"/>
    <w:rsid w:val="000D2CE9"/>
    <w:rsid w:val="000D39DC"/>
    <w:rsid w:val="000D4806"/>
    <w:rsid w:val="000D4F2C"/>
    <w:rsid w:val="000D5200"/>
    <w:rsid w:val="000D6F44"/>
    <w:rsid w:val="000D758A"/>
    <w:rsid w:val="000D77B5"/>
    <w:rsid w:val="000D7982"/>
    <w:rsid w:val="000D7BD3"/>
    <w:rsid w:val="000D7C3F"/>
    <w:rsid w:val="000D7F1C"/>
    <w:rsid w:val="000E09ED"/>
    <w:rsid w:val="000E108D"/>
    <w:rsid w:val="000E1E06"/>
    <w:rsid w:val="000E2201"/>
    <w:rsid w:val="000E48A4"/>
    <w:rsid w:val="000E512F"/>
    <w:rsid w:val="000E52F6"/>
    <w:rsid w:val="000E65AD"/>
    <w:rsid w:val="000E7166"/>
    <w:rsid w:val="000F05CD"/>
    <w:rsid w:val="000F0D83"/>
    <w:rsid w:val="000F2916"/>
    <w:rsid w:val="000F3287"/>
    <w:rsid w:val="000F3AB3"/>
    <w:rsid w:val="000F433B"/>
    <w:rsid w:val="000F5D7C"/>
    <w:rsid w:val="000F60C9"/>
    <w:rsid w:val="000F6239"/>
    <w:rsid w:val="000F6B31"/>
    <w:rsid w:val="000F7085"/>
    <w:rsid w:val="000F762B"/>
    <w:rsid w:val="00100CCE"/>
    <w:rsid w:val="0010112F"/>
    <w:rsid w:val="00101AC6"/>
    <w:rsid w:val="00101FE9"/>
    <w:rsid w:val="00102337"/>
    <w:rsid w:val="00102506"/>
    <w:rsid w:val="00102609"/>
    <w:rsid w:val="001038BF"/>
    <w:rsid w:val="00103FB1"/>
    <w:rsid w:val="00104A93"/>
    <w:rsid w:val="00104BD6"/>
    <w:rsid w:val="001065FA"/>
    <w:rsid w:val="001067DA"/>
    <w:rsid w:val="001067FF"/>
    <w:rsid w:val="00106F9A"/>
    <w:rsid w:val="001074D2"/>
    <w:rsid w:val="00107C3A"/>
    <w:rsid w:val="00110A17"/>
    <w:rsid w:val="00111454"/>
    <w:rsid w:val="00112578"/>
    <w:rsid w:val="00112A78"/>
    <w:rsid w:val="001133F5"/>
    <w:rsid w:val="00114EB4"/>
    <w:rsid w:val="001155B8"/>
    <w:rsid w:val="0011575D"/>
    <w:rsid w:val="001159FD"/>
    <w:rsid w:val="0011729C"/>
    <w:rsid w:val="001173EB"/>
    <w:rsid w:val="00117B15"/>
    <w:rsid w:val="00117EB7"/>
    <w:rsid w:val="00120B93"/>
    <w:rsid w:val="00121508"/>
    <w:rsid w:val="0012156A"/>
    <w:rsid w:val="00121578"/>
    <w:rsid w:val="00121833"/>
    <w:rsid w:val="00121AC2"/>
    <w:rsid w:val="00122BDA"/>
    <w:rsid w:val="0012303A"/>
    <w:rsid w:val="0012330F"/>
    <w:rsid w:val="00123673"/>
    <w:rsid w:val="00123B51"/>
    <w:rsid w:val="00125B28"/>
    <w:rsid w:val="00127AD3"/>
    <w:rsid w:val="00127CEE"/>
    <w:rsid w:val="00127F84"/>
    <w:rsid w:val="00130184"/>
    <w:rsid w:val="0013023F"/>
    <w:rsid w:val="0013041F"/>
    <w:rsid w:val="00130A5C"/>
    <w:rsid w:val="00131748"/>
    <w:rsid w:val="00132B7F"/>
    <w:rsid w:val="00132CCB"/>
    <w:rsid w:val="00133026"/>
    <w:rsid w:val="00134914"/>
    <w:rsid w:val="00135071"/>
    <w:rsid w:val="00135EB0"/>
    <w:rsid w:val="001363B5"/>
    <w:rsid w:val="00136E4B"/>
    <w:rsid w:val="00137048"/>
    <w:rsid w:val="00137383"/>
    <w:rsid w:val="001379DE"/>
    <w:rsid w:val="00140E28"/>
    <w:rsid w:val="00142698"/>
    <w:rsid w:val="0014343A"/>
    <w:rsid w:val="00143869"/>
    <w:rsid w:val="001445F1"/>
    <w:rsid w:val="00145530"/>
    <w:rsid w:val="00146DE6"/>
    <w:rsid w:val="001471E4"/>
    <w:rsid w:val="00147274"/>
    <w:rsid w:val="00147305"/>
    <w:rsid w:val="001503B7"/>
    <w:rsid w:val="00152186"/>
    <w:rsid w:val="0015445A"/>
    <w:rsid w:val="00154DE6"/>
    <w:rsid w:val="001559A8"/>
    <w:rsid w:val="00157BF0"/>
    <w:rsid w:val="0016009A"/>
    <w:rsid w:val="00162392"/>
    <w:rsid w:val="001639BD"/>
    <w:rsid w:val="00164498"/>
    <w:rsid w:val="001649A0"/>
    <w:rsid w:val="0016551E"/>
    <w:rsid w:val="0016553E"/>
    <w:rsid w:val="001658F2"/>
    <w:rsid w:val="0016652C"/>
    <w:rsid w:val="0016678B"/>
    <w:rsid w:val="0016793B"/>
    <w:rsid w:val="00167D7B"/>
    <w:rsid w:val="00167F3F"/>
    <w:rsid w:val="0017033E"/>
    <w:rsid w:val="00170512"/>
    <w:rsid w:val="00170CD5"/>
    <w:rsid w:val="001713C8"/>
    <w:rsid w:val="00171E74"/>
    <w:rsid w:val="00172663"/>
    <w:rsid w:val="001728CA"/>
    <w:rsid w:val="001733EE"/>
    <w:rsid w:val="00173A4F"/>
    <w:rsid w:val="00174D02"/>
    <w:rsid w:val="0017540B"/>
    <w:rsid w:val="00176B67"/>
    <w:rsid w:val="00177A1B"/>
    <w:rsid w:val="00180AD4"/>
    <w:rsid w:val="00180BAB"/>
    <w:rsid w:val="00181899"/>
    <w:rsid w:val="00182E06"/>
    <w:rsid w:val="00184848"/>
    <w:rsid w:val="001850D6"/>
    <w:rsid w:val="00186337"/>
    <w:rsid w:val="00186BE4"/>
    <w:rsid w:val="00186C92"/>
    <w:rsid w:val="001911AC"/>
    <w:rsid w:val="0019161B"/>
    <w:rsid w:val="00192E87"/>
    <w:rsid w:val="00193A40"/>
    <w:rsid w:val="00194928"/>
    <w:rsid w:val="0019499E"/>
    <w:rsid w:val="001965FC"/>
    <w:rsid w:val="00196998"/>
    <w:rsid w:val="00196D11"/>
    <w:rsid w:val="00197BA4"/>
    <w:rsid w:val="001A0455"/>
    <w:rsid w:val="001A089E"/>
    <w:rsid w:val="001A2884"/>
    <w:rsid w:val="001A2CEC"/>
    <w:rsid w:val="001A3681"/>
    <w:rsid w:val="001A39D5"/>
    <w:rsid w:val="001A3AFD"/>
    <w:rsid w:val="001A3EC6"/>
    <w:rsid w:val="001A53DF"/>
    <w:rsid w:val="001A56C7"/>
    <w:rsid w:val="001A6B55"/>
    <w:rsid w:val="001A7AA3"/>
    <w:rsid w:val="001B010D"/>
    <w:rsid w:val="001B1505"/>
    <w:rsid w:val="001B1FAD"/>
    <w:rsid w:val="001B2163"/>
    <w:rsid w:val="001B3BBB"/>
    <w:rsid w:val="001B3F16"/>
    <w:rsid w:val="001B531A"/>
    <w:rsid w:val="001B620C"/>
    <w:rsid w:val="001B6887"/>
    <w:rsid w:val="001B7B86"/>
    <w:rsid w:val="001B7D90"/>
    <w:rsid w:val="001C06AA"/>
    <w:rsid w:val="001C159B"/>
    <w:rsid w:val="001C17E2"/>
    <w:rsid w:val="001C2198"/>
    <w:rsid w:val="001C31C5"/>
    <w:rsid w:val="001C33AC"/>
    <w:rsid w:val="001C3694"/>
    <w:rsid w:val="001C3A1B"/>
    <w:rsid w:val="001C46E4"/>
    <w:rsid w:val="001C5EC8"/>
    <w:rsid w:val="001C64AB"/>
    <w:rsid w:val="001C6890"/>
    <w:rsid w:val="001C76C5"/>
    <w:rsid w:val="001C7CCA"/>
    <w:rsid w:val="001D04EE"/>
    <w:rsid w:val="001D07C2"/>
    <w:rsid w:val="001D0B51"/>
    <w:rsid w:val="001D0D60"/>
    <w:rsid w:val="001D0FD7"/>
    <w:rsid w:val="001D2861"/>
    <w:rsid w:val="001D2D45"/>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569"/>
    <w:rsid w:val="001E27CD"/>
    <w:rsid w:val="001E3C51"/>
    <w:rsid w:val="001E5665"/>
    <w:rsid w:val="001E5959"/>
    <w:rsid w:val="001E6694"/>
    <w:rsid w:val="001E6796"/>
    <w:rsid w:val="001E694D"/>
    <w:rsid w:val="001E6E6A"/>
    <w:rsid w:val="001F15EF"/>
    <w:rsid w:val="001F1669"/>
    <w:rsid w:val="001F2638"/>
    <w:rsid w:val="001F3815"/>
    <w:rsid w:val="001F3BD8"/>
    <w:rsid w:val="001F4519"/>
    <w:rsid w:val="001F5199"/>
    <w:rsid w:val="001F5D14"/>
    <w:rsid w:val="001F6F91"/>
    <w:rsid w:val="001F7B02"/>
    <w:rsid w:val="001F7C2B"/>
    <w:rsid w:val="00200A61"/>
    <w:rsid w:val="00201C53"/>
    <w:rsid w:val="00202049"/>
    <w:rsid w:val="00202279"/>
    <w:rsid w:val="00202BE0"/>
    <w:rsid w:val="002044FD"/>
    <w:rsid w:val="0020566D"/>
    <w:rsid w:val="00205935"/>
    <w:rsid w:val="00205C83"/>
    <w:rsid w:val="00205DF1"/>
    <w:rsid w:val="00211087"/>
    <w:rsid w:val="0021177B"/>
    <w:rsid w:val="002128BC"/>
    <w:rsid w:val="0021354A"/>
    <w:rsid w:val="00214221"/>
    <w:rsid w:val="0021488F"/>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4EA5"/>
    <w:rsid w:val="00225263"/>
    <w:rsid w:val="00225F6B"/>
    <w:rsid w:val="00227E85"/>
    <w:rsid w:val="002302CD"/>
    <w:rsid w:val="002313D4"/>
    <w:rsid w:val="00231551"/>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6FA7"/>
    <w:rsid w:val="0024758D"/>
    <w:rsid w:val="00251DAC"/>
    <w:rsid w:val="0025287D"/>
    <w:rsid w:val="00252D1B"/>
    <w:rsid w:val="002530F9"/>
    <w:rsid w:val="00253605"/>
    <w:rsid w:val="002542BA"/>
    <w:rsid w:val="0025697E"/>
    <w:rsid w:val="00256E3E"/>
    <w:rsid w:val="00257528"/>
    <w:rsid w:val="002576FF"/>
    <w:rsid w:val="00257B89"/>
    <w:rsid w:val="00257F7E"/>
    <w:rsid w:val="00261808"/>
    <w:rsid w:val="002624D1"/>
    <w:rsid w:val="002624DF"/>
    <w:rsid w:val="00262587"/>
    <w:rsid w:val="002638DC"/>
    <w:rsid w:val="00263D94"/>
    <w:rsid w:val="0026470F"/>
    <w:rsid w:val="0026478B"/>
    <w:rsid w:val="00264DBB"/>
    <w:rsid w:val="00265E98"/>
    <w:rsid w:val="00266890"/>
    <w:rsid w:val="00266901"/>
    <w:rsid w:val="00266A3B"/>
    <w:rsid w:val="00266D2E"/>
    <w:rsid w:val="002679C3"/>
    <w:rsid w:val="0027050B"/>
    <w:rsid w:val="0027061F"/>
    <w:rsid w:val="00270C66"/>
    <w:rsid w:val="002714B9"/>
    <w:rsid w:val="00271FF9"/>
    <w:rsid w:val="00272CAE"/>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23A4"/>
    <w:rsid w:val="00282D73"/>
    <w:rsid w:val="00282DB7"/>
    <w:rsid w:val="00282EDD"/>
    <w:rsid w:val="00283135"/>
    <w:rsid w:val="002831F2"/>
    <w:rsid w:val="00283668"/>
    <w:rsid w:val="00284200"/>
    <w:rsid w:val="00284524"/>
    <w:rsid w:val="002846E9"/>
    <w:rsid w:val="002852BE"/>
    <w:rsid w:val="00285E86"/>
    <w:rsid w:val="0028637B"/>
    <w:rsid w:val="00286610"/>
    <w:rsid w:val="00287951"/>
    <w:rsid w:val="00287A1A"/>
    <w:rsid w:val="00287F14"/>
    <w:rsid w:val="002904E3"/>
    <w:rsid w:val="00290AEF"/>
    <w:rsid w:val="00290BE2"/>
    <w:rsid w:val="0029148B"/>
    <w:rsid w:val="00291715"/>
    <w:rsid w:val="0029296E"/>
    <w:rsid w:val="00293E6E"/>
    <w:rsid w:val="00294508"/>
    <w:rsid w:val="00295635"/>
    <w:rsid w:val="002958FD"/>
    <w:rsid w:val="0029590C"/>
    <w:rsid w:val="00295B0A"/>
    <w:rsid w:val="00296433"/>
    <w:rsid w:val="00296E64"/>
    <w:rsid w:val="002A0C8F"/>
    <w:rsid w:val="002A1E47"/>
    <w:rsid w:val="002A3A3D"/>
    <w:rsid w:val="002A6485"/>
    <w:rsid w:val="002A74D6"/>
    <w:rsid w:val="002A7542"/>
    <w:rsid w:val="002B207E"/>
    <w:rsid w:val="002B2FAC"/>
    <w:rsid w:val="002B3B3B"/>
    <w:rsid w:val="002B4C6E"/>
    <w:rsid w:val="002B52C6"/>
    <w:rsid w:val="002B57DB"/>
    <w:rsid w:val="002B6BDA"/>
    <w:rsid w:val="002B71B0"/>
    <w:rsid w:val="002C0B30"/>
    <w:rsid w:val="002C0D28"/>
    <w:rsid w:val="002C1230"/>
    <w:rsid w:val="002C15D2"/>
    <w:rsid w:val="002C33DB"/>
    <w:rsid w:val="002C46A5"/>
    <w:rsid w:val="002D06B4"/>
    <w:rsid w:val="002D0D7D"/>
    <w:rsid w:val="002D233C"/>
    <w:rsid w:val="002D2EF7"/>
    <w:rsid w:val="002D488B"/>
    <w:rsid w:val="002D53AF"/>
    <w:rsid w:val="002D5B2B"/>
    <w:rsid w:val="002D5D37"/>
    <w:rsid w:val="002D6FEE"/>
    <w:rsid w:val="002D7287"/>
    <w:rsid w:val="002D728E"/>
    <w:rsid w:val="002D7693"/>
    <w:rsid w:val="002D7979"/>
    <w:rsid w:val="002E11B9"/>
    <w:rsid w:val="002E1508"/>
    <w:rsid w:val="002E15BC"/>
    <w:rsid w:val="002E2BE8"/>
    <w:rsid w:val="002E2CB4"/>
    <w:rsid w:val="002E315D"/>
    <w:rsid w:val="002E31B1"/>
    <w:rsid w:val="002E333E"/>
    <w:rsid w:val="002E468F"/>
    <w:rsid w:val="002E55AA"/>
    <w:rsid w:val="002E5EC2"/>
    <w:rsid w:val="002E60AB"/>
    <w:rsid w:val="002E6419"/>
    <w:rsid w:val="002F00C5"/>
    <w:rsid w:val="002F1D79"/>
    <w:rsid w:val="002F28D8"/>
    <w:rsid w:val="002F3E49"/>
    <w:rsid w:val="002F47AD"/>
    <w:rsid w:val="002F5039"/>
    <w:rsid w:val="002F5790"/>
    <w:rsid w:val="002F6FEC"/>
    <w:rsid w:val="002F75AA"/>
    <w:rsid w:val="00300589"/>
    <w:rsid w:val="003006CA"/>
    <w:rsid w:val="0030167B"/>
    <w:rsid w:val="003022E4"/>
    <w:rsid w:val="003026B3"/>
    <w:rsid w:val="0030336D"/>
    <w:rsid w:val="00303FBB"/>
    <w:rsid w:val="003052A7"/>
    <w:rsid w:val="0030530A"/>
    <w:rsid w:val="003065FD"/>
    <w:rsid w:val="0031062D"/>
    <w:rsid w:val="00310B3E"/>
    <w:rsid w:val="00311139"/>
    <w:rsid w:val="00311300"/>
    <w:rsid w:val="003113FF"/>
    <w:rsid w:val="003114E5"/>
    <w:rsid w:val="00313945"/>
    <w:rsid w:val="00313DC6"/>
    <w:rsid w:val="00314E63"/>
    <w:rsid w:val="003155DC"/>
    <w:rsid w:val="00315A91"/>
    <w:rsid w:val="0031630D"/>
    <w:rsid w:val="00316644"/>
    <w:rsid w:val="00316AD7"/>
    <w:rsid w:val="00316B82"/>
    <w:rsid w:val="00316EA6"/>
    <w:rsid w:val="00317BEA"/>
    <w:rsid w:val="00317FB1"/>
    <w:rsid w:val="003208B2"/>
    <w:rsid w:val="0032098B"/>
    <w:rsid w:val="003214AE"/>
    <w:rsid w:val="003217E5"/>
    <w:rsid w:val="003227AC"/>
    <w:rsid w:val="00322BC0"/>
    <w:rsid w:val="00322C06"/>
    <w:rsid w:val="00323455"/>
    <w:rsid w:val="003237AF"/>
    <w:rsid w:val="00324DCD"/>
    <w:rsid w:val="003250F2"/>
    <w:rsid w:val="003255CD"/>
    <w:rsid w:val="00325BDF"/>
    <w:rsid w:val="003264AA"/>
    <w:rsid w:val="003273E7"/>
    <w:rsid w:val="0032775A"/>
    <w:rsid w:val="003305C8"/>
    <w:rsid w:val="0033129D"/>
    <w:rsid w:val="00332014"/>
    <w:rsid w:val="003324E2"/>
    <w:rsid w:val="00332C24"/>
    <w:rsid w:val="003341BA"/>
    <w:rsid w:val="00334262"/>
    <w:rsid w:val="0033444E"/>
    <w:rsid w:val="0033527C"/>
    <w:rsid w:val="0033544D"/>
    <w:rsid w:val="00335836"/>
    <w:rsid w:val="00336575"/>
    <w:rsid w:val="00337211"/>
    <w:rsid w:val="00337623"/>
    <w:rsid w:val="00337D13"/>
    <w:rsid w:val="00337FD8"/>
    <w:rsid w:val="0034054A"/>
    <w:rsid w:val="00340F42"/>
    <w:rsid w:val="0034103F"/>
    <w:rsid w:val="0034437D"/>
    <w:rsid w:val="00345DEA"/>
    <w:rsid w:val="003476A1"/>
    <w:rsid w:val="00347CB9"/>
    <w:rsid w:val="00350E4C"/>
    <w:rsid w:val="003514CD"/>
    <w:rsid w:val="00353368"/>
    <w:rsid w:val="00353783"/>
    <w:rsid w:val="00354C75"/>
    <w:rsid w:val="003552C8"/>
    <w:rsid w:val="00360211"/>
    <w:rsid w:val="00361538"/>
    <w:rsid w:val="00361D72"/>
    <w:rsid w:val="00362565"/>
    <w:rsid w:val="003626DE"/>
    <w:rsid w:val="00362D53"/>
    <w:rsid w:val="00362DB7"/>
    <w:rsid w:val="00362FC0"/>
    <w:rsid w:val="00363312"/>
    <w:rsid w:val="003636D3"/>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384"/>
    <w:rsid w:val="0038169D"/>
    <w:rsid w:val="00381784"/>
    <w:rsid w:val="003818F6"/>
    <w:rsid w:val="0038352B"/>
    <w:rsid w:val="0038584A"/>
    <w:rsid w:val="00386555"/>
    <w:rsid w:val="003871A7"/>
    <w:rsid w:val="003874D1"/>
    <w:rsid w:val="003877AE"/>
    <w:rsid w:val="003908B5"/>
    <w:rsid w:val="00390A14"/>
    <w:rsid w:val="00390D43"/>
    <w:rsid w:val="00391AA1"/>
    <w:rsid w:val="00391C08"/>
    <w:rsid w:val="0039247A"/>
    <w:rsid w:val="0039269E"/>
    <w:rsid w:val="00392B69"/>
    <w:rsid w:val="00392E06"/>
    <w:rsid w:val="00393923"/>
    <w:rsid w:val="0039416B"/>
    <w:rsid w:val="0039435D"/>
    <w:rsid w:val="0039448A"/>
    <w:rsid w:val="003947B1"/>
    <w:rsid w:val="00394CB0"/>
    <w:rsid w:val="0039557C"/>
    <w:rsid w:val="0039593B"/>
    <w:rsid w:val="00395AAD"/>
    <w:rsid w:val="00395E02"/>
    <w:rsid w:val="00396217"/>
    <w:rsid w:val="00396EF1"/>
    <w:rsid w:val="003976FE"/>
    <w:rsid w:val="003A02FD"/>
    <w:rsid w:val="003A4806"/>
    <w:rsid w:val="003A5945"/>
    <w:rsid w:val="003A62A0"/>
    <w:rsid w:val="003A695B"/>
    <w:rsid w:val="003A69C3"/>
    <w:rsid w:val="003A717C"/>
    <w:rsid w:val="003A730C"/>
    <w:rsid w:val="003B0AC6"/>
    <w:rsid w:val="003B2B65"/>
    <w:rsid w:val="003B3020"/>
    <w:rsid w:val="003B33FB"/>
    <w:rsid w:val="003B784F"/>
    <w:rsid w:val="003C0353"/>
    <w:rsid w:val="003C13C6"/>
    <w:rsid w:val="003C1E94"/>
    <w:rsid w:val="003C28C1"/>
    <w:rsid w:val="003C2C5D"/>
    <w:rsid w:val="003C32BF"/>
    <w:rsid w:val="003C32F0"/>
    <w:rsid w:val="003C53D6"/>
    <w:rsid w:val="003C5A7F"/>
    <w:rsid w:val="003C5BAF"/>
    <w:rsid w:val="003C5ED0"/>
    <w:rsid w:val="003C65CF"/>
    <w:rsid w:val="003C70AB"/>
    <w:rsid w:val="003C73BB"/>
    <w:rsid w:val="003C748B"/>
    <w:rsid w:val="003D1649"/>
    <w:rsid w:val="003D1DF1"/>
    <w:rsid w:val="003D3265"/>
    <w:rsid w:val="003D35F7"/>
    <w:rsid w:val="003D3E2E"/>
    <w:rsid w:val="003D44EF"/>
    <w:rsid w:val="003D6CF4"/>
    <w:rsid w:val="003D79CD"/>
    <w:rsid w:val="003E060A"/>
    <w:rsid w:val="003E079D"/>
    <w:rsid w:val="003E0FEE"/>
    <w:rsid w:val="003E1753"/>
    <w:rsid w:val="003E2779"/>
    <w:rsid w:val="003E498C"/>
    <w:rsid w:val="003E53A1"/>
    <w:rsid w:val="003E633B"/>
    <w:rsid w:val="003E6600"/>
    <w:rsid w:val="003E7935"/>
    <w:rsid w:val="003E7C15"/>
    <w:rsid w:val="003F00C5"/>
    <w:rsid w:val="003F0727"/>
    <w:rsid w:val="003F0876"/>
    <w:rsid w:val="003F0A78"/>
    <w:rsid w:val="003F12EB"/>
    <w:rsid w:val="003F1546"/>
    <w:rsid w:val="003F1A3F"/>
    <w:rsid w:val="003F1C9B"/>
    <w:rsid w:val="003F2144"/>
    <w:rsid w:val="003F3471"/>
    <w:rsid w:val="003F48AA"/>
    <w:rsid w:val="003F4981"/>
    <w:rsid w:val="003F4D6D"/>
    <w:rsid w:val="003F4E14"/>
    <w:rsid w:val="003F540A"/>
    <w:rsid w:val="003F5AC1"/>
    <w:rsid w:val="003F6288"/>
    <w:rsid w:val="003F680E"/>
    <w:rsid w:val="003F7398"/>
    <w:rsid w:val="0040073E"/>
    <w:rsid w:val="00400E21"/>
    <w:rsid w:val="00401AE1"/>
    <w:rsid w:val="00401F93"/>
    <w:rsid w:val="0040329D"/>
    <w:rsid w:val="004032F0"/>
    <w:rsid w:val="00404B4A"/>
    <w:rsid w:val="00404BCD"/>
    <w:rsid w:val="00405213"/>
    <w:rsid w:val="0040613C"/>
    <w:rsid w:val="0040633D"/>
    <w:rsid w:val="004107E6"/>
    <w:rsid w:val="0041339A"/>
    <w:rsid w:val="00415840"/>
    <w:rsid w:val="00420853"/>
    <w:rsid w:val="00421A51"/>
    <w:rsid w:val="00421E04"/>
    <w:rsid w:val="004239D8"/>
    <w:rsid w:val="00423B98"/>
    <w:rsid w:val="004240D5"/>
    <w:rsid w:val="00424A72"/>
    <w:rsid w:val="00424D6E"/>
    <w:rsid w:val="004254DF"/>
    <w:rsid w:val="00425F22"/>
    <w:rsid w:val="00427387"/>
    <w:rsid w:val="004300DC"/>
    <w:rsid w:val="00430194"/>
    <w:rsid w:val="004302E5"/>
    <w:rsid w:val="00430452"/>
    <w:rsid w:val="0043075F"/>
    <w:rsid w:val="00430840"/>
    <w:rsid w:val="00431624"/>
    <w:rsid w:val="00431C0A"/>
    <w:rsid w:val="0043250C"/>
    <w:rsid w:val="004328AD"/>
    <w:rsid w:val="00432D00"/>
    <w:rsid w:val="00433489"/>
    <w:rsid w:val="00433ABA"/>
    <w:rsid w:val="004351C1"/>
    <w:rsid w:val="00436AEE"/>
    <w:rsid w:val="00437386"/>
    <w:rsid w:val="00440E60"/>
    <w:rsid w:val="00441151"/>
    <w:rsid w:val="004414F3"/>
    <w:rsid w:val="00442C0D"/>
    <w:rsid w:val="004430A5"/>
    <w:rsid w:val="004432A1"/>
    <w:rsid w:val="00445413"/>
    <w:rsid w:val="004471CE"/>
    <w:rsid w:val="00450C48"/>
    <w:rsid w:val="00452933"/>
    <w:rsid w:val="00452E54"/>
    <w:rsid w:val="004530DE"/>
    <w:rsid w:val="0045322C"/>
    <w:rsid w:val="004540F0"/>
    <w:rsid w:val="00454D22"/>
    <w:rsid w:val="00455B72"/>
    <w:rsid w:val="00455E7A"/>
    <w:rsid w:val="00461C28"/>
    <w:rsid w:val="004624A3"/>
    <w:rsid w:val="004630E3"/>
    <w:rsid w:val="00463636"/>
    <w:rsid w:val="004643EE"/>
    <w:rsid w:val="00465916"/>
    <w:rsid w:val="00465AD8"/>
    <w:rsid w:val="00465F1F"/>
    <w:rsid w:val="0046666D"/>
    <w:rsid w:val="0046717C"/>
    <w:rsid w:val="004671EF"/>
    <w:rsid w:val="00467A29"/>
    <w:rsid w:val="0047010E"/>
    <w:rsid w:val="00470D36"/>
    <w:rsid w:val="0047128F"/>
    <w:rsid w:val="00473944"/>
    <w:rsid w:val="00474060"/>
    <w:rsid w:val="00474BDC"/>
    <w:rsid w:val="00474D44"/>
    <w:rsid w:val="00474F44"/>
    <w:rsid w:val="0047692C"/>
    <w:rsid w:val="0047713E"/>
    <w:rsid w:val="0047734D"/>
    <w:rsid w:val="00477672"/>
    <w:rsid w:val="004800A8"/>
    <w:rsid w:val="0048015F"/>
    <w:rsid w:val="00481D44"/>
    <w:rsid w:val="00481F84"/>
    <w:rsid w:val="00482E91"/>
    <w:rsid w:val="00484F59"/>
    <w:rsid w:val="00485376"/>
    <w:rsid w:val="0048570F"/>
    <w:rsid w:val="00485F12"/>
    <w:rsid w:val="00485FF9"/>
    <w:rsid w:val="00486540"/>
    <w:rsid w:val="00486849"/>
    <w:rsid w:val="00487090"/>
    <w:rsid w:val="0049095E"/>
    <w:rsid w:val="0049325B"/>
    <w:rsid w:val="00493628"/>
    <w:rsid w:val="00493A37"/>
    <w:rsid w:val="00497AC0"/>
    <w:rsid w:val="004A0A28"/>
    <w:rsid w:val="004A0C30"/>
    <w:rsid w:val="004A1822"/>
    <w:rsid w:val="004A1C3B"/>
    <w:rsid w:val="004A209B"/>
    <w:rsid w:val="004A25D8"/>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3FCC"/>
    <w:rsid w:val="004B461B"/>
    <w:rsid w:val="004B4799"/>
    <w:rsid w:val="004B4C96"/>
    <w:rsid w:val="004B572D"/>
    <w:rsid w:val="004B7925"/>
    <w:rsid w:val="004C1385"/>
    <w:rsid w:val="004C1560"/>
    <w:rsid w:val="004C1AC1"/>
    <w:rsid w:val="004C1B39"/>
    <w:rsid w:val="004C1D2C"/>
    <w:rsid w:val="004C2115"/>
    <w:rsid w:val="004C3F88"/>
    <w:rsid w:val="004C4315"/>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384"/>
    <w:rsid w:val="004D54C6"/>
    <w:rsid w:val="004D559C"/>
    <w:rsid w:val="004D5B92"/>
    <w:rsid w:val="004D5BA8"/>
    <w:rsid w:val="004D5F0E"/>
    <w:rsid w:val="004D5F15"/>
    <w:rsid w:val="004D6791"/>
    <w:rsid w:val="004D67FB"/>
    <w:rsid w:val="004D7291"/>
    <w:rsid w:val="004D7CAE"/>
    <w:rsid w:val="004D7CE2"/>
    <w:rsid w:val="004E03B4"/>
    <w:rsid w:val="004E0F54"/>
    <w:rsid w:val="004E25BE"/>
    <w:rsid w:val="004E509A"/>
    <w:rsid w:val="004E5150"/>
    <w:rsid w:val="004E5728"/>
    <w:rsid w:val="004E577A"/>
    <w:rsid w:val="004E6011"/>
    <w:rsid w:val="004E6804"/>
    <w:rsid w:val="004E7FFE"/>
    <w:rsid w:val="004F040F"/>
    <w:rsid w:val="004F120F"/>
    <w:rsid w:val="004F17BB"/>
    <w:rsid w:val="004F6AE5"/>
    <w:rsid w:val="00500C10"/>
    <w:rsid w:val="00501E42"/>
    <w:rsid w:val="00502EE6"/>
    <w:rsid w:val="00503993"/>
    <w:rsid w:val="00503CA6"/>
    <w:rsid w:val="00503F9D"/>
    <w:rsid w:val="00504836"/>
    <w:rsid w:val="00507091"/>
    <w:rsid w:val="005074C4"/>
    <w:rsid w:val="005079CC"/>
    <w:rsid w:val="005109A0"/>
    <w:rsid w:val="0051134E"/>
    <w:rsid w:val="00514016"/>
    <w:rsid w:val="00514BFF"/>
    <w:rsid w:val="00514ED9"/>
    <w:rsid w:val="00515B5F"/>
    <w:rsid w:val="00515DAE"/>
    <w:rsid w:val="0051746B"/>
    <w:rsid w:val="0051792B"/>
    <w:rsid w:val="00517A2C"/>
    <w:rsid w:val="00520036"/>
    <w:rsid w:val="0052084C"/>
    <w:rsid w:val="00521E67"/>
    <w:rsid w:val="0052348B"/>
    <w:rsid w:val="00524346"/>
    <w:rsid w:val="00524A8C"/>
    <w:rsid w:val="00526451"/>
    <w:rsid w:val="00526A64"/>
    <w:rsid w:val="00526BC4"/>
    <w:rsid w:val="00526FD1"/>
    <w:rsid w:val="00527339"/>
    <w:rsid w:val="00527FA8"/>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021"/>
    <w:rsid w:val="005434F9"/>
    <w:rsid w:val="0054367D"/>
    <w:rsid w:val="0054620D"/>
    <w:rsid w:val="00546948"/>
    <w:rsid w:val="00551658"/>
    <w:rsid w:val="0055167A"/>
    <w:rsid w:val="00553AF5"/>
    <w:rsid w:val="00555F2F"/>
    <w:rsid w:val="00560E54"/>
    <w:rsid w:val="005632AA"/>
    <w:rsid w:val="005647D5"/>
    <w:rsid w:val="005659CB"/>
    <w:rsid w:val="0056776C"/>
    <w:rsid w:val="0056781D"/>
    <w:rsid w:val="00567B39"/>
    <w:rsid w:val="00570C41"/>
    <w:rsid w:val="00572E2F"/>
    <w:rsid w:val="00572F30"/>
    <w:rsid w:val="0057315A"/>
    <w:rsid w:val="005742D7"/>
    <w:rsid w:val="005744E6"/>
    <w:rsid w:val="00574D57"/>
    <w:rsid w:val="005750FD"/>
    <w:rsid w:val="00575276"/>
    <w:rsid w:val="00575A1E"/>
    <w:rsid w:val="00576688"/>
    <w:rsid w:val="00576ADB"/>
    <w:rsid w:val="00576EEA"/>
    <w:rsid w:val="00576F91"/>
    <w:rsid w:val="005778EC"/>
    <w:rsid w:val="0058070A"/>
    <w:rsid w:val="005808CD"/>
    <w:rsid w:val="00581B33"/>
    <w:rsid w:val="00581EBB"/>
    <w:rsid w:val="00582473"/>
    <w:rsid w:val="005829A4"/>
    <w:rsid w:val="0058443F"/>
    <w:rsid w:val="0058463D"/>
    <w:rsid w:val="005849C2"/>
    <w:rsid w:val="0058542A"/>
    <w:rsid w:val="00586684"/>
    <w:rsid w:val="00586F80"/>
    <w:rsid w:val="00587767"/>
    <w:rsid w:val="00587E75"/>
    <w:rsid w:val="00590295"/>
    <w:rsid w:val="00590DDD"/>
    <w:rsid w:val="00590E08"/>
    <w:rsid w:val="0059155C"/>
    <w:rsid w:val="005916A7"/>
    <w:rsid w:val="00591DD3"/>
    <w:rsid w:val="005925BF"/>
    <w:rsid w:val="00592741"/>
    <w:rsid w:val="00592F50"/>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8C3"/>
    <w:rsid w:val="005A2A53"/>
    <w:rsid w:val="005A2BF4"/>
    <w:rsid w:val="005A490C"/>
    <w:rsid w:val="005A49EB"/>
    <w:rsid w:val="005A4C2A"/>
    <w:rsid w:val="005A526E"/>
    <w:rsid w:val="005A5870"/>
    <w:rsid w:val="005A657F"/>
    <w:rsid w:val="005A6998"/>
    <w:rsid w:val="005A73AC"/>
    <w:rsid w:val="005A7427"/>
    <w:rsid w:val="005A7B32"/>
    <w:rsid w:val="005A7FCF"/>
    <w:rsid w:val="005B0563"/>
    <w:rsid w:val="005B1032"/>
    <w:rsid w:val="005B2ADD"/>
    <w:rsid w:val="005B2AE8"/>
    <w:rsid w:val="005B2CED"/>
    <w:rsid w:val="005B334E"/>
    <w:rsid w:val="005B33D7"/>
    <w:rsid w:val="005B3F28"/>
    <w:rsid w:val="005B57C8"/>
    <w:rsid w:val="005B5915"/>
    <w:rsid w:val="005B5C71"/>
    <w:rsid w:val="005C02B3"/>
    <w:rsid w:val="005C105E"/>
    <w:rsid w:val="005C1174"/>
    <w:rsid w:val="005C1FE0"/>
    <w:rsid w:val="005C2DC8"/>
    <w:rsid w:val="005C3014"/>
    <w:rsid w:val="005C303B"/>
    <w:rsid w:val="005C38FB"/>
    <w:rsid w:val="005C3979"/>
    <w:rsid w:val="005C4AA2"/>
    <w:rsid w:val="005C70AD"/>
    <w:rsid w:val="005C7D83"/>
    <w:rsid w:val="005D0C6E"/>
    <w:rsid w:val="005D0EB6"/>
    <w:rsid w:val="005D1475"/>
    <w:rsid w:val="005D1D9C"/>
    <w:rsid w:val="005D270D"/>
    <w:rsid w:val="005D2F66"/>
    <w:rsid w:val="005D355E"/>
    <w:rsid w:val="005D3C4F"/>
    <w:rsid w:val="005D46FD"/>
    <w:rsid w:val="005D4952"/>
    <w:rsid w:val="005D4A3C"/>
    <w:rsid w:val="005D545E"/>
    <w:rsid w:val="005D547F"/>
    <w:rsid w:val="005D7BC7"/>
    <w:rsid w:val="005D7C40"/>
    <w:rsid w:val="005E015B"/>
    <w:rsid w:val="005E10AD"/>
    <w:rsid w:val="005E1A90"/>
    <w:rsid w:val="005E2034"/>
    <w:rsid w:val="005E23E7"/>
    <w:rsid w:val="005E3C9A"/>
    <w:rsid w:val="005E400F"/>
    <w:rsid w:val="005E52D7"/>
    <w:rsid w:val="005E537C"/>
    <w:rsid w:val="005E5807"/>
    <w:rsid w:val="005E58B6"/>
    <w:rsid w:val="005E74F5"/>
    <w:rsid w:val="005E7EB8"/>
    <w:rsid w:val="005F0692"/>
    <w:rsid w:val="005F1FBE"/>
    <w:rsid w:val="005F3C21"/>
    <w:rsid w:val="005F4E6B"/>
    <w:rsid w:val="005F514C"/>
    <w:rsid w:val="005F5808"/>
    <w:rsid w:val="005F5BAD"/>
    <w:rsid w:val="005F7109"/>
    <w:rsid w:val="005F7A03"/>
    <w:rsid w:val="005F7EC0"/>
    <w:rsid w:val="005F7EE3"/>
    <w:rsid w:val="00600C24"/>
    <w:rsid w:val="00600CDE"/>
    <w:rsid w:val="00601A67"/>
    <w:rsid w:val="00601EA9"/>
    <w:rsid w:val="0060297E"/>
    <w:rsid w:val="00603253"/>
    <w:rsid w:val="0060359C"/>
    <w:rsid w:val="006039A2"/>
    <w:rsid w:val="0060460B"/>
    <w:rsid w:val="00605580"/>
    <w:rsid w:val="00605798"/>
    <w:rsid w:val="006062A5"/>
    <w:rsid w:val="00606398"/>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531F"/>
    <w:rsid w:val="006255CB"/>
    <w:rsid w:val="006261F4"/>
    <w:rsid w:val="00627509"/>
    <w:rsid w:val="00630E9A"/>
    <w:rsid w:val="00631C9C"/>
    <w:rsid w:val="00633BED"/>
    <w:rsid w:val="0063477E"/>
    <w:rsid w:val="00634989"/>
    <w:rsid w:val="00635C12"/>
    <w:rsid w:val="006377FF"/>
    <w:rsid w:val="00640048"/>
    <w:rsid w:val="00640858"/>
    <w:rsid w:val="00642A83"/>
    <w:rsid w:val="00643083"/>
    <w:rsid w:val="006447C3"/>
    <w:rsid w:val="00644D51"/>
    <w:rsid w:val="006456F2"/>
    <w:rsid w:val="006458B7"/>
    <w:rsid w:val="00645E63"/>
    <w:rsid w:val="00647880"/>
    <w:rsid w:val="0065003C"/>
    <w:rsid w:val="006501BC"/>
    <w:rsid w:val="006515BC"/>
    <w:rsid w:val="00651A61"/>
    <w:rsid w:val="00653A11"/>
    <w:rsid w:val="00655B36"/>
    <w:rsid w:val="006567F6"/>
    <w:rsid w:val="00657F0C"/>
    <w:rsid w:val="006608B5"/>
    <w:rsid w:val="00660ECE"/>
    <w:rsid w:val="006610EE"/>
    <w:rsid w:val="00662E06"/>
    <w:rsid w:val="00662EA7"/>
    <w:rsid w:val="00662FB7"/>
    <w:rsid w:val="006634B8"/>
    <w:rsid w:val="0066423C"/>
    <w:rsid w:val="006653B0"/>
    <w:rsid w:val="006659AD"/>
    <w:rsid w:val="006663DD"/>
    <w:rsid w:val="006666D6"/>
    <w:rsid w:val="00666EB0"/>
    <w:rsid w:val="0066726A"/>
    <w:rsid w:val="00667548"/>
    <w:rsid w:val="006676C8"/>
    <w:rsid w:val="006678AE"/>
    <w:rsid w:val="00670466"/>
    <w:rsid w:val="00670612"/>
    <w:rsid w:val="00670F1B"/>
    <w:rsid w:val="006710BE"/>
    <w:rsid w:val="0067385D"/>
    <w:rsid w:val="00673A4D"/>
    <w:rsid w:val="00675513"/>
    <w:rsid w:val="006764AE"/>
    <w:rsid w:val="00680617"/>
    <w:rsid w:val="00680FE3"/>
    <w:rsid w:val="006811C4"/>
    <w:rsid w:val="0068173F"/>
    <w:rsid w:val="00681A3B"/>
    <w:rsid w:val="00681FA0"/>
    <w:rsid w:val="006826A1"/>
    <w:rsid w:val="006826B6"/>
    <w:rsid w:val="00682787"/>
    <w:rsid w:val="00683595"/>
    <w:rsid w:val="00684B10"/>
    <w:rsid w:val="00685B95"/>
    <w:rsid w:val="00685BF2"/>
    <w:rsid w:val="00686B1E"/>
    <w:rsid w:val="00686F46"/>
    <w:rsid w:val="00690293"/>
    <w:rsid w:val="006903AC"/>
    <w:rsid w:val="00690437"/>
    <w:rsid w:val="006918CE"/>
    <w:rsid w:val="0069233F"/>
    <w:rsid w:val="00694BC6"/>
    <w:rsid w:val="00694E8D"/>
    <w:rsid w:val="00696206"/>
    <w:rsid w:val="00696464"/>
    <w:rsid w:val="00696E55"/>
    <w:rsid w:val="00696EC5"/>
    <w:rsid w:val="00697F3B"/>
    <w:rsid w:val="006A0925"/>
    <w:rsid w:val="006A0F84"/>
    <w:rsid w:val="006A2081"/>
    <w:rsid w:val="006A25EB"/>
    <w:rsid w:val="006A2D38"/>
    <w:rsid w:val="006A355C"/>
    <w:rsid w:val="006A46FD"/>
    <w:rsid w:val="006A57C1"/>
    <w:rsid w:val="006A6FAD"/>
    <w:rsid w:val="006A7DEA"/>
    <w:rsid w:val="006B17CD"/>
    <w:rsid w:val="006B1826"/>
    <w:rsid w:val="006B1A8D"/>
    <w:rsid w:val="006B30F2"/>
    <w:rsid w:val="006B347E"/>
    <w:rsid w:val="006B4231"/>
    <w:rsid w:val="006B424C"/>
    <w:rsid w:val="006B4275"/>
    <w:rsid w:val="006B43E1"/>
    <w:rsid w:val="006B5A69"/>
    <w:rsid w:val="006B6EFB"/>
    <w:rsid w:val="006B70F2"/>
    <w:rsid w:val="006B7556"/>
    <w:rsid w:val="006B7E8D"/>
    <w:rsid w:val="006C02D8"/>
    <w:rsid w:val="006C0965"/>
    <w:rsid w:val="006C15D7"/>
    <w:rsid w:val="006C292A"/>
    <w:rsid w:val="006C2CEB"/>
    <w:rsid w:val="006C32FB"/>
    <w:rsid w:val="006C3570"/>
    <w:rsid w:val="006C4640"/>
    <w:rsid w:val="006C5983"/>
    <w:rsid w:val="006D0769"/>
    <w:rsid w:val="006D17F0"/>
    <w:rsid w:val="006D206D"/>
    <w:rsid w:val="006D2E11"/>
    <w:rsid w:val="006D2ED0"/>
    <w:rsid w:val="006D3C0E"/>
    <w:rsid w:val="006D3D85"/>
    <w:rsid w:val="006D4152"/>
    <w:rsid w:val="006D5197"/>
    <w:rsid w:val="006D5F6B"/>
    <w:rsid w:val="006D60A8"/>
    <w:rsid w:val="006D6D52"/>
    <w:rsid w:val="006D6F16"/>
    <w:rsid w:val="006D716D"/>
    <w:rsid w:val="006D75D9"/>
    <w:rsid w:val="006D7619"/>
    <w:rsid w:val="006E0232"/>
    <w:rsid w:val="006E02D0"/>
    <w:rsid w:val="006E1EC6"/>
    <w:rsid w:val="006E37D4"/>
    <w:rsid w:val="006E506E"/>
    <w:rsid w:val="006E5428"/>
    <w:rsid w:val="006E6697"/>
    <w:rsid w:val="006E6A76"/>
    <w:rsid w:val="006F199F"/>
    <w:rsid w:val="006F204A"/>
    <w:rsid w:val="006F4BD2"/>
    <w:rsid w:val="006F4D44"/>
    <w:rsid w:val="006F4D8E"/>
    <w:rsid w:val="006F6EF9"/>
    <w:rsid w:val="006F79E1"/>
    <w:rsid w:val="006F7BCF"/>
    <w:rsid w:val="007020E2"/>
    <w:rsid w:val="0070274F"/>
    <w:rsid w:val="00703AFF"/>
    <w:rsid w:val="00704C23"/>
    <w:rsid w:val="00705B9C"/>
    <w:rsid w:val="00706011"/>
    <w:rsid w:val="007075A4"/>
    <w:rsid w:val="00707D33"/>
    <w:rsid w:val="0071081E"/>
    <w:rsid w:val="007110E6"/>
    <w:rsid w:val="00711976"/>
    <w:rsid w:val="007130BE"/>
    <w:rsid w:val="00713AC9"/>
    <w:rsid w:val="00714030"/>
    <w:rsid w:val="007155D3"/>
    <w:rsid w:val="007158BD"/>
    <w:rsid w:val="0071684E"/>
    <w:rsid w:val="00716C6A"/>
    <w:rsid w:val="007177ED"/>
    <w:rsid w:val="00717C73"/>
    <w:rsid w:val="0072161A"/>
    <w:rsid w:val="0072162A"/>
    <w:rsid w:val="0072166D"/>
    <w:rsid w:val="007217AF"/>
    <w:rsid w:val="00721B2F"/>
    <w:rsid w:val="0072387E"/>
    <w:rsid w:val="007238F8"/>
    <w:rsid w:val="00725549"/>
    <w:rsid w:val="007271EA"/>
    <w:rsid w:val="00727363"/>
    <w:rsid w:val="00727F24"/>
    <w:rsid w:val="007301AF"/>
    <w:rsid w:val="00730D82"/>
    <w:rsid w:val="007321FF"/>
    <w:rsid w:val="00732EEB"/>
    <w:rsid w:val="00733B02"/>
    <w:rsid w:val="00734BE4"/>
    <w:rsid w:val="00735463"/>
    <w:rsid w:val="00736F20"/>
    <w:rsid w:val="00737F4D"/>
    <w:rsid w:val="007406D7"/>
    <w:rsid w:val="00740962"/>
    <w:rsid w:val="00741B82"/>
    <w:rsid w:val="00741E6F"/>
    <w:rsid w:val="0074429F"/>
    <w:rsid w:val="00744643"/>
    <w:rsid w:val="00745FC9"/>
    <w:rsid w:val="00746D48"/>
    <w:rsid w:val="00746EB1"/>
    <w:rsid w:val="00747A21"/>
    <w:rsid w:val="007508F0"/>
    <w:rsid w:val="00750E72"/>
    <w:rsid w:val="007526C0"/>
    <w:rsid w:val="00753A41"/>
    <w:rsid w:val="00754291"/>
    <w:rsid w:val="0075565E"/>
    <w:rsid w:val="007557D6"/>
    <w:rsid w:val="00755AD7"/>
    <w:rsid w:val="00756864"/>
    <w:rsid w:val="00756ABC"/>
    <w:rsid w:val="00760CE8"/>
    <w:rsid w:val="007615C7"/>
    <w:rsid w:val="00761697"/>
    <w:rsid w:val="007625EC"/>
    <w:rsid w:val="00762C45"/>
    <w:rsid w:val="007658A6"/>
    <w:rsid w:val="00766502"/>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8020B"/>
    <w:rsid w:val="00780248"/>
    <w:rsid w:val="0078028C"/>
    <w:rsid w:val="00780473"/>
    <w:rsid w:val="00780840"/>
    <w:rsid w:val="00780A2B"/>
    <w:rsid w:val="00780B59"/>
    <w:rsid w:val="00781967"/>
    <w:rsid w:val="00781FA8"/>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B38"/>
    <w:rsid w:val="00793519"/>
    <w:rsid w:val="00794412"/>
    <w:rsid w:val="00795756"/>
    <w:rsid w:val="007973AE"/>
    <w:rsid w:val="00797420"/>
    <w:rsid w:val="00797B10"/>
    <w:rsid w:val="007A1140"/>
    <w:rsid w:val="007A2CF0"/>
    <w:rsid w:val="007A34C8"/>
    <w:rsid w:val="007A391F"/>
    <w:rsid w:val="007A3DB5"/>
    <w:rsid w:val="007B09A5"/>
    <w:rsid w:val="007B0E67"/>
    <w:rsid w:val="007B195B"/>
    <w:rsid w:val="007B1E29"/>
    <w:rsid w:val="007B299C"/>
    <w:rsid w:val="007B2A97"/>
    <w:rsid w:val="007B3ED7"/>
    <w:rsid w:val="007B49B4"/>
    <w:rsid w:val="007B6146"/>
    <w:rsid w:val="007C137B"/>
    <w:rsid w:val="007C1567"/>
    <w:rsid w:val="007C1FEB"/>
    <w:rsid w:val="007C25EB"/>
    <w:rsid w:val="007C36CD"/>
    <w:rsid w:val="007C5329"/>
    <w:rsid w:val="007C5842"/>
    <w:rsid w:val="007C6231"/>
    <w:rsid w:val="007C7056"/>
    <w:rsid w:val="007C7CD0"/>
    <w:rsid w:val="007D0224"/>
    <w:rsid w:val="007D0EBA"/>
    <w:rsid w:val="007D2457"/>
    <w:rsid w:val="007D2BA7"/>
    <w:rsid w:val="007D3572"/>
    <w:rsid w:val="007D3B92"/>
    <w:rsid w:val="007D6809"/>
    <w:rsid w:val="007D7A5D"/>
    <w:rsid w:val="007D7A62"/>
    <w:rsid w:val="007E1D9C"/>
    <w:rsid w:val="007E42C7"/>
    <w:rsid w:val="007E57D0"/>
    <w:rsid w:val="007E63F4"/>
    <w:rsid w:val="007E7FB0"/>
    <w:rsid w:val="007E7FD4"/>
    <w:rsid w:val="007F3722"/>
    <w:rsid w:val="007F385C"/>
    <w:rsid w:val="007F400E"/>
    <w:rsid w:val="007F424A"/>
    <w:rsid w:val="007F49AA"/>
    <w:rsid w:val="007F75CB"/>
    <w:rsid w:val="007F76E5"/>
    <w:rsid w:val="008006D9"/>
    <w:rsid w:val="008028BD"/>
    <w:rsid w:val="00802A3E"/>
    <w:rsid w:val="00802B57"/>
    <w:rsid w:val="0080308A"/>
    <w:rsid w:val="00804239"/>
    <w:rsid w:val="008047FA"/>
    <w:rsid w:val="0080482F"/>
    <w:rsid w:val="00804D61"/>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59E1"/>
    <w:rsid w:val="008266A5"/>
    <w:rsid w:val="00826786"/>
    <w:rsid w:val="008272E0"/>
    <w:rsid w:val="00830131"/>
    <w:rsid w:val="00830BDE"/>
    <w:rsid w:val="00830FDD"/>
    <w:rsid w:val="008311C8"/>
    <w:rsid w:val="00831200"/>
    <w:rsid w:val="0083148F"/>
    <w:rsid w:val="00831893"/>
    <w:rsid w:val="00832381"/>
    <w:rsid w:val="0083286B"/>
    <w:rsid w:val="00833EE5"/>
    <w:rsid w:val="00833F5E"/>
    <w:rsid w:val="00835CD4"/>
    <w:rsid w:val="00835D52"/>
    <w:rsid w:val="0083669C"/>
    <w:rsid w:val="00836BE8"/>
    <w:rsid w:val="008371F9"/>
    <w:rsid w:val="00837232"/>
    <w:rsid w:val="00837E33"/>
    <w:rsid w:val="00840022"/>
    <w:rsid w:val="00840DB8"/>
    <w:rsid w:val="00842316"/>
    <w:rsid w:val="008432AB"/>
    <w:rsid w:val="0084354B"/>
    <w:rsid w:val="00843705"/>
    <w:rsid w:val="008446DE"/>
    <w:rsid w:val="00844FFC"/>
    <w:rsid w:val="00845257"/>
    <w:rsid w:val="00845A27"/>
    <w:rsid w:val="00846861"/>
    <w:rsid w:val="0084755B"/>
    <w:rsid w:val="0085153B"/>
    <w:rsid w:val="00851B36"/>
    <w:rsid w:val="0085288B"/>
    <w:rsid w:val="00852FCA"/>
    <w:rsid w:val="00853292"/>
    <w:rsid w:val="00855EBE"/>
    <w:rsid w:val="00860184"/>
    <w:rsid w:val="0086029E"/>
    <w:rsid w:val="00860ECC"/>
    <w:rsid w:val="0086113A"/>
    <w:rsid w:val="00861ED9"/>
    <w:rsid w:val="0086401C"/>
    <w:rsid w:val="008640F9"/>
    <w:rsid w:val="008649CE"/>
    <w:rsid w:val="00864E80"/>
    <w:rsid w:val="00866537"/>
    <w:rsid w:val="00866BB0"/>
    <w:rsid w:val="00866E62"/>
    <w:rsid w:val="008677FE"/>
    <w:rsid w:val="0087072D"/>
    <w:rsid w:val="008711FE"/>
    <w:rsid w:val="00872047"/>
    <w:rsid w:val="0087249F"/>
    <w:rsid w:val="00872A3E"/>
    <w:rsid w:val="008732DA"/>
    <w:rsid w:val="00873BC4"/>
    <w:rsid w:val="00875365"/>
    <w:rsid w:val="0087541D"/>
    <w:rsid w:val="00875ADF"/>
    <w:rsid w:val="008765FC"/>
    <w:rsid w:val="00877054"/>
    <w:rsid w:val="00877486"/>
    <w:rsid w:val="0087758D"/>
    <w:rsid w:val="00877BC4"/>
    <w:rsid w:val="00877FC4"/>
    <w:rsid w:val="00880A9E"/>
    <w:rsid w:val="00881099"/>
    <w:rsid w:val="00881485"/>
    <w:rsid w:val="00881CA6"/>
    <w:rsid w:val="008822B4"/>
    <w:rsid w:val="008835D0"/>
    <w:rsid w:val="00883BFF"/>
    <w:rsid w:val="00884318"/>
    <w:rsid w:val="00884784"/>
    <w:rsid w:val="00884FE0"/>
    <w:rsid w:val="00885322"/>
    <w:rsid w:val="008857CE"/>
    <w:rsid w:val="00885BED"/>
    <w:rsid w:val="00887506"/>
    <w:rsid w:val="008876A1"/>
    <w:rsid w:val="008903AE"/>
    <w:rsid w:val="0089103C"/>
    <w:rsid w:val="00891393"/>
    <w:rsid w:val="008915E9"/>
    <w:rsid w:val="0089277B"/>
    <w:rsid w:val="00892EF8"/>
    <w:rsid w:val="00893197"/>
    <w:rsid w:val="00894B46"/>
    <w:rsid w:val="00895A0D"/>
    <w:rsid w:val="00895C18"/>
    <w:rsid w:val="00895E5D"/>
    <w:rsid w:val="00896B23"/>
    <w:rsid w:val="008A026C"/>
    <w:rsid w:val="008A12CF"/>
    <w:rsid w:val="008A18B4"/>
    <w:rsid w:val="008A319D"/>
    <w:rsid w:val="008A3312"/>
    <w:rsid w:val="008A4260"/>
    <w:rsid w:val="008A4B3A"/>
    <w:rsid w:val="008A4D2F"/>
    <w:rsid w:val="008A4E83"/>
    <w:rsid w:val="008A60FF"/>
    <w:rsid w:val="008A6641"/>
    <w:rsid w:val="008A6CAE"/>
    <w:rsid w:val="008A7736"/>
    <w:rsid w:val="008B2920"/>
    <w:rsid w:val="008B2A48"/>
    <w:rsid w:val="008B494B"/>
    <w:rsid w:val="008B5FA2"/>
    <w:rsid w:val="008B6030"/>
    <w:rsid w:val="008B6FD7"/>
    <w:rsid w:val="008B705D"/>
    <w:rsid w:val="008C0203"/>
    <w:rsid w:val="008C0387"/>
    <w:rsid w:val="008C0511"/>
    <w:rsid w:val="008C19FA"/>
    <w:rsid w:val="008C2037"/>
    <w:rsid w:val="008C3FDD"/>
    <w:rsid w:val="008C4487"/>
    <w:rsid w:val="008C5D63"/>
    <w:rsid w:val="008C6830"/>
    <w:rsid w:val="008C7A40"/>
    <w:rsid w:val="008D324A"/>
    <w:rsid w:val="008D37B6"/>
    <w:rsid w:val="008D390E"/>
    <w:rsid w:val="008D439E"/>
    <w:rsid w:val="008D43A8"/>
    <w:rsid w:val="008D4477"/>
    <w:rsid w:val="008D5358"/>
    <w:rsid w:val="008D5A50"/>
    <w:rsid w:val="008D5BAB"/>
    <w:rsid w:val="008D640D"/>
    <w:rsid w:val="008D64B0"/>
    <w:rsid w:val="008D6642"/>
    <w:rsid w:val="008D6FD3"/>
    <w:rsid w:val="008E0543"/>
    <w:rsid w:val="008E1091"/>
    <w:rsid w:val="008E158C"/>
    <w:rsid w:val="008E1CBB"/>
    <w:rsid w:val="008E1EB9"/>
    <w:rsid w:val="008E356A"/>
    <w:rsid w:val="008E4BDA"/>
    <w:rsid w:val="008E6080"/>
    <w:rsid w:val="008E686B"/>
    <w:rsid w:val="008E6A5F"/>
    <w:rsid w:val="008E6FD0"/>
    <w:rsid w:val="008F0199"/>
    <w:rsid w:val="008F2B67"/>
    <w:rsid w:val="008F301F"/>
    <w:rsid w:val="008F39F1"/>
    <w:rsid w:val="008F3F16"/>
    <w:rsid w:val="008F55A4"/>
    <w:rsid w:val="008F6B64"/>
    <w:rsid w:val="009001CA"/>
    <w:rsid w:val="00901A1C"/>
    <w:rsid w:val="00902F8A"/>
    <w:rsid w:val="009038A9"/>
    <w:rsid w:val="00904908"/>
    <w:rsid w:val="00904A7D"/>
    <w:rsid w:val="0090632B"/>
    <w:rsid w:val="009078A9"/>
    <w:rsid w:val="00907CE5"/>
    <w:rsid w:val="009103AF"/>
    <w:rsid w:val="009112F8"/>
    <w:rsid w:val="00911CDE"/>
    <w:rsid w:val="009120F0"/>
    <w:rsid w:val="00912E6B"/>
    <w:rsid w:val="0091365E"/>
    <w:rsid w:val="009170D7"/>
    <w:rsid w:val="00917BD8"/>
    <w:rsid w:val="0092003A"/>
    <w:rsid w:val="00921C98"/>
    <w:rsid w:val="00921F43"/>
    <w:rsid w:val="00923DCE"/>
    <w:rsid w:val="0092441A"/>
    <w:rsid w:val="00924455"/>
    <w:rsid w:val="0092515E"/>
    <w:rsid w:val="0092530C"/>
    <w:rsid w:val="00925AA2"/>
    <w:rsid w:val="00926896"/>
    <w:rsid w:val="00927D1C"/>
    <w:rsid w:val="00927EE6"/>
    <w:rsid w:val="00927F2F"/>
    <w:rsid w:val="00930CFA"/>
    <w:rsid w:val="00931E59"/>
    <w:rsid w:val="009322F2"/>
    <w:rsid w:val="00933BB5"/>
    <w:rsid w:val="0093571D"/>
    <w:rsid w:val="0093725F"/>
    <w:rsid w:val="00937928"/>
    <w:rsid w:val="00937E33"/>
    <w:rsid w:val="00940136"/>
    <w:rsid w:val="00942E75"/>
    <w:rsid w:val="009446EA"/>
    <w:rsid w:val="009447D2"/>
    <w:rsid w:val="00947445"/>
    <w:rsid w:val="009502CE"/>
    <w:rsid w:val="00951E88"/>
    <w:rsid w:val="0095220B"/>
    <w:rsid w:val="00952316"/>
    <w:rsid w:val="00952B7C"/>
    <w:rsid w:val="00952CDE"/>
    <w:rsid w:val="009532C0"/>
    <w:rsid w:val="00954215"/>
    <w:rsid w:val="00954460"/>
    <w:rsid w:val="00954A84"/>
    <w:rsid w:val="009564A8"/>
    <w:rsid w:val="00956D55"/>
    <w:rsid w:val="0096079A"/>
    <w:rsid w:val="00961776"/>
    <w:rsid w:val="0096203B"/>
    <w:rsid w:val="0096225A"/>
    <w:rsid w:val="009623EE"/>
    <w:rsid w:val="0096389B"/>
    <w:rsid w:val="00964630"/>
    <w:rsid w:val="00964811"/>
    <w:rsid w:val="00964FE6"/>
    <w:rsid w:val="00967D6D"/>
    <w:rsid w:val="00967D84"/>
    <w:rsid w:val="0097127D"/>
    <w:rsid w:val="00971F11"/>
    <w:rsid w:val="00972D70"/>
    <w:rsid w:val="009736C0"/>
    <w:rsid w:val="00973B81"/>
    <w:rsid w:val="0097463A"/>
    <w:rsid w:val="009751D7"/>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820"/>
    <w:rsid w:val="00986FF8"/>
    <w:rsid w:val="00987011"/>
    <w:rsid w:val="00987209"/>
    <w:rsid w:val="00990B2F"/>
    <w:rsid w:val="00990DD9"/>
    <w:rsid w:val="0099106A"/>
    <w:rsid w:val="00991371"/>
    <w:rsid w:val="009928F9"/>
    <w:rsid w:val="00992D1F"/>
    <w:rsid w:val="00992EA3"/>
    <w:rsid w:val="00993AA0"/>
    <w:rsid w:val="00994E16"/>
    <w:rsid w:val="00995128"/>
    <w:rsid w:val="0099527E"/>
    <w:rsid w:val="00995402"/>
    <w:rsid w:val="00996D1C"/>
    <w:rsid w:val="0099753E"/>
    <w:rsid w:val="009A067C"/>
    <w:rsid w:val="009A1E3F"/>
    <w:rsid w:val="009A20C6"/>
    <w:rsid w:val="009A2674"/>
    <w:rsid w:val="009A4121"/>
    <w:rsid w:val="009A546A"/>
    <w:rsid w:val="009A58DD"/>
    <w:rsid w:val="009A6753"/>
    <w:rsid w:val="009A7217"/>
    <w:rsid w:val="009B0CFC"/>
    <w:rsid w:val="009B218F"/>
    <w:rsid w:val="009B245D"/>
    <w:rsid w:val="009B25E3"/>
    <w:rsid w:val="009B37A5"/>
    <w:rsid w:val="009B40B4"/>
    <w:rsid w:val="009B4837"/>
    <w:rsid w:val="009B78C4"/>
    <w:rsid w:val="009B7F70"/>
    <w:rsid w:val="009B7F8D"/>
    <w:rsid w:val="009C09A4"/>
    <w:rsid w:val="009C2AC7"/>
    <w:rsid w:val="009C2DD9"/>
    <w:rsid w:val="009C3A0D"/>
    <w:rsid w:val="009C43E2"/>
    <w:rsid w:val="009C4416"/>
    <w:rsid w:val="009C614B"/>
    <w:rsid w:val="009C6B5D"/>
    <w:rsid w:val="009C7129"/>
    <w:rsid w:val="009C713B"/>
    <w:rsid w:val="009D0202"/>
    <w:rsid w:val="009D0769"/>
    <w:rsid w:val="009D07F5"/>
    <w:rsid w:val="009D0F6C"/>
    <w:rsid w:val="009D1438"/>
    <w:rsid w:val="009D15E4"/>
    <w:rsid w:val="009D17C2"/>
    <w:rsid w:val="009D26AB"/>
    <w:rsid w:val="009D3087"/>
    <w:rsid w:val="009D45C5"/>
    <w:rsid w:val="009D4EFC"/>
    <w:rsid w:val="009D5943"/>
    <w:rsid w:val="009E11CB"/>
    <w:rsid w:val="009E1741"/>
    <w:rsid w:val="009E2872"/>
    <w:rsid w:val="009E4A14"/>
    <w:rsid w:val="009E4FB1"/>
    <w:rsid w:val="009F0D5B"/>
    <w:rsid w:val="009F1A2B"/>
    <w:rsid w:val="009F1D41"/>
    <w:rsid w:val="009F2EE8"/>
    <w:rsid w:val="009F307D"/>
    <w:rsid w:val="009F34AE"/>
    <w:rsid w:val="009F40A0"/>
    <w:rsid w:val="009F434F"/>
    <w:rsid w:val="009F451D"/>
    <w:rsid w:val="009F4A94"/>
    <w:rsid w:val="009F5246"/>
    <w:rsid w:val="009F5B4F"/>
    <w:rsid w:val="009F5E7D"/>
    <w:rsid w:val="009F6589"/>
    <w:rsid w:val="009F6DBB"/>
    <w:rsid w:val="009F7220"/>
    <w:rsid w:val="009F75F5"/>
    <w:rsid w:val="00A00AE7"/>
    <w:rsid w:val="00A01290"/>
    <w:rsid w:val="00A017EB"/>
    <w:rsid w:val="00A02CAB"/>
    <w:rsid w:val="00A02D0F"/>
    <w:rsid w:val="00A05400"/>
    <w:rsid w:val="00A05BF9"/>
    <w:rsid w:val="00A0774C"/>
    <w:rsid w:val="00A07B57"/>
    <w:rsid w:val="00A109F3"/>
    <w:rsid w:val="00A11BF8"/>
    <w:rsid w:val="00A11E42"/>
    <w:rsid w:val="00A12A90"/>
    <w:rsid w:val="00A13806"/>
    <w:rsid w:val="00A1384A"/>
    <w:rsid w:val="00A13AA6"/>
    <w:rsid w:val="00A148B1"/>
    <w:rsid w:val="00A16523"/>
    <w:rsid w:val="00A17773"/>
    <w:rsid w:val="00A17A56"/>
    <w:rsid w:val="00A202E3"/>
    <w:rsid w:val="00A207CA"/>
    <w:rsid w:val="00A20E82"/>
    <w:rsid w:val="00A21193"/>
    <w:rsid w:val="00A21216"/>
    <w:rsid w:val="00A22256"/>
    <w:rsid w:val="00A2241B"/>
    <w:rsid w:val="00A232AC"/>
    <w:rsid w:val="00A23BCE"/>
    <w:rsid w:val="00A24B6C"/>
    <w:rsid w:val="00A252F2"/>
    <w:rsid w:val="00A256BB"/>
    <w:rsid w:val="00A259F2"/>
    <w:rsid w:val="00A26BD0"/>
    <w:rsid w:val="00A2781F"/>
    <w:rsid w:val="00A27C6A"/>
    <w:rsid w:val="00A31043"/>
    <w:rsid w:val="00A3150F"/>
    <w:rsid w:val="00A3181B"/>
    <w:rsid w:val="00A31E66"/>
    <w:rsid w:val="00A328DA"/>
    <w:rsid w:val="00A32F31"/>
    <w:rsid w:val="00A33E4A"/>
    <w:rsid w:val="00A34107"/>
    <w:rsid w:val="00A368E9"/>
    <w:rsid w:val="00A371FA"/>
    <w:rsid w:val="00A37A66"/>
    <w:rsid w:val="00A40AD6"/>
    <w:rsid w:val="00A41899"/>
    <w:rsid w:val="00A42B2B"/>
    <w:rsid w:val="00A4626E"/>
    <w:rsid w:val="00A471C4"/>
    <w:rsid w:val="00A4732F"/>
    <w:rsid w:val="00A475CE"/>
    <w:rsid w:val="00A47A1D"/>
    <w:rsid w:val="00A47A54"/>
    <w:rsid w:val="00A505DA"/>
    <w:rsid w:val="00A51FC5"/>
    <w:rsid w:val="00A5319E"/>
    <w:rsid w:val="00A5697C"/>
    <w:rsid w:val="00A57A20"/>
    <w:rsid w:val="00A60EBA"/>
    <w:rsid w:val="00A61895"/>
    <w:rsid w:val="00A6241F"/>
    <w:rsid w:val="00A63D53"/>
    <w:rsid w:val="00A64B5A"/>
    <w:rsid w:val="00A6611E"/>
    <w:rsid w:val="00A67623"/>
    <w:rsid w:val="00A70256"/>
    <w:rsid w:val="00A70D7D"/>
    <w:rsid w:val="00A7142C"/>
    <w:rsid w:val="00A71F89"/>
    <w:rsid w:val="00A72042"/>
    <w:rsid w:val="00A72270"/>
    <w:rsid w:val="00A725D8"/>
    <w:rsid w:val="00A728C7"/>
    <w:rsid w:val="00A7299D"/>
    <w:rsid w:val="00A73098"/>
    <w:rsid w:val="00A734CC"/>
    <w:rsid w:val="00A741C2"/>
    <w:rsid w:val="00A7437D"/>
    <w:rsid w:val="00A74895"/>
    <w:rsid w:val="00A74AA1"/>
    <w:rsid w:val="00A75FAD"/>
    <w:rsid w:val="00A80A91"/>
    <w:rsid w:val="00A8190E"/>
    <w:rsid w:val="00A81B80"/>
    <w:rsid w:val="00A81B88"/>
    <w:rsid w:val="00A83127"/>
    <w:rsid w:val="00A83148"/>
    <w:rsid w:val="00A8317B"/>
    <w:rsid w:val="00A83669"/>
    <w:rsid w:val="00A83A47"/>
    <w:rsid w:val="00A840FC"/>
    <w:rsid w:val="00A846F3"/>
    <w:rsid w:val="00A84E99"/>
    <w:rsid w:val="00A85F48"/>
    <w:rsid w:val="00A86022"/>
    <w:rsid w:val="00A86177"/>
    <w:rsid w:val="00A86F01"/>
    <w:rsid w:val="00A87C94"/>
    <w:rsid w:val="00A9221A"/>
    <w:rsid w:val="00A92402"/>
    <w:rsid w:val="00A930E9"/>
    <w:rsid w:val="00A93FC2"/>
    <w:rsid w:val="00A94168"/>
    <w:rsid w:val="00A9571F"/>
    <w:rsid w:val="00A958D2"/>
    <w:rsid w:val="00A96360"/>
    <w:rsid w:val="00A96DC1"/>
    <w:rsid w:val="00A9778A"/>
    <w:rsid w:val="00A97967"/>
    <w:rsid w:val="00AA0A55"/>
    <w:rsid w:val="00AA10C3"/>
    <w:rsid w:val="00AA26F6"/>
    <w:rsid w:val="00AA2C44"/>
    <w:rsid w:val="00AA4249"/>
    <w:rsid w:val="00AA431D"/>
    <w:rsid w:val="00AA66FA"/>
    <w:rsid w:val="00AA6847"/>
    <w:rsid w:val="00AA729C"/>
    <w:rsid w:val="00AB15B6"/>
    <w:rsid w:val="00AB1DAE"/>
    <w:rsid w:val="00AB24CF"/>
    <w:rsid w:val="00AB2514"/>
    <w:rsid w:val="00AB265D"/>
    <w:rsid w:val="00AB2C1B"/>
    <w:rsid w:val="00AB2CAA"/>
    <w:rsid w:val="00AB401F"/>
    <w:rsid w:val="00AB4537"/>
    <w:rsid w:val="00AB465B"/>
    <w:rsid w:val="00AB4BA9"/>
    <w:rsid w:val="00AB4EF1"/>
    <w:rsid w:val="00AB51AA"/>
    <w:rsid w:val="00AB6015"/>
    <w:rsid w:val="00AB63F6"/>
    <w:rsid w:val="00AB6A6C"/>
    <w:rsid w:val="00AB6DF8"/>
    <w:rsid w:val="00AC0994"/>
    <w:rsid w:val="00AC2282"/>
    <w:rsid w:val="00AC2ABA"/>
    <w:rsid w:val="00AC3BC2"/>
    <w:rsid w:val="00AC4104"/>
    <w:rsid w:val="00AC472C"/>
    <w:rsid w:val="00AC5F48"/>
    <w:rsid w:val="00AC5F5B"/>
    <w:rsid w:val="00AC7214"/>
    <w:rsid w:val="00AC76CF"/>
    <w:rsid w:val="00AD058B"/>
    <w:rsid w:val="00AD0FDB"/>
    <w:rsid w:val="00AD3DB5"/>
    <w:rsid w:val="00AD568E"/>
    <w:rsid w:val="00AD5F6E"/>
    <w:rsid w:val="00AD5F7B"/>
    <w:rsid w:val="00AD6148"/>
    <w:rsid w:val="00AD6CA7"/>
    <w:rsid w:val="00AD7755"/>
    <w:rsid w:val="00AD7A24"/>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963"/>
    <w:rsid w:val="00AF3D1E"/>
    <w:rsid w:val="00AF3E30"/>
    <w:rsid w:val="00AF5631"/>
    <w:rsid w:val="00AF744F"/>
    <w:rsid w:val="00AF75BE"/>
    <w:rsid w:val="00AF78AE"/>
    <w:rsid w:val="00B009C4"/>
    <w:rsid w:val="00B00C96"/>
    <w:rsid w:val="00B01DB5"/>
    <w:rsid w:val="00B023E2"/>
    <w:rsid w:val="00B058D3"/>
    <w:rsid w:val="00B1013C"/>
    <w:rsid w:val="00B10EBC"/>
    <w:rsid w:val="00B12C3B"/>
    <w:rsid w:val="00B12CB3"/>
    <w:rsid w:val="00B12EF7"/>
    <w:rsid w:val="00B14A98"/>
    <w:rsid w:val="00B14CF6"/>
    <w:rsid w:val="00B14D91"/>
    <w:rsid w:val="00B15531"/>
    <w:rsid w:val="00B166C9"/>
    <w:rsid w:val="00B17445"/>
    <w:rsid w:val="00B1750C"/>
    <w:rsid w:val="00B17653"/>
    <w:rsid w:val="00B202C2"/>
    <w:rsid w:val="00B202F1"/>
    <w:rsid w:val="00B205A5"/>
    <w:rsid w:val="00B2075D"/>
    <w:rsid w:val="00B2265E"/>
    <w:rsid w:val="00B262A2"/>
    <w:rsid w:val="00B2681C"/>
    <w:rsid w:val="00B273DD"/>
    <w:rsid w:val="00B31783"/>
    <w:rsid w:val="00B325F5"/>
    <w:rsid w:val="00B3290C"/>
    <w:rsid w:val="00B32D75"/>
    <w:rsid w:val="00B33290"/>
    <w:rsid w:val="00B3361F"/>
    <w:rsid w:val="00B339CD"/>
    <w:rsid w:val="00B33E91"/>
    <w:rsid w:val="00B342AC"/>
    <w:rsid w:val="00B34963"/>
    <w:rsid w:val="00B410F3"/>
    <w:rsid w:val="00B4210E"/>
    <w:rsid w:val="00B42710"/>
    <w:rsid w:val="00B4308F"/>
    <w:rsid w:val="00B434D0"/>
    <w:rsid w:val="00B4397A"/>
    <w:rsid w:val="00B45D92"/>
    <w:rsid w:val="00B46A51"/>
    <w:rsid w:val="00B46D67"/>
    <w:rsid w:val="00B47374"/>
    <w:rsid w:val="00B51895"/>
    <w:rsid w:val="00B529C6"/>
    <w:rsid w:val="00B5326D"/>
    <w:rsid w:val="00B53455"/>
    <w:rsid w:val="00B53B8E"/>
    <w:rsid w:val="00B552B7"/>
    <w:rsid w:val="00B60301"/>
    <w:rsid w:val="00B608DB"/>
    <w:rsid w:val="00B60F97"/>
    <w:rsid w:val="00B60FD5"/>
    <w:rsid w:val="00B61466"/>
    <w:rsid w:val="00B61D56"/>
    <w:rsid w:val="00B62806"/>
    <w:rsid w:val="00B6315E"/>
    <w:rsid w:val="00B64CB1"/>
    <w:rsid w:val="00B64DD5"/>
    <w:rsid w:val="00B656AE"/>
    <w:rsid w:val="00B65AFC"/>
    <w:rsid w:val="00B65B07"/>
    <w:rsid w:val="00B65B71"/>
    <w:rsid w:val="00B668B6"/>
    <w:rsid w:val="00B66CC5"/>
    <w:rsid w:val="00B67398"/>
    <w:rsid w:val="00B67BFC"/>
    <w:rsid w:val="00B7077E"/>
    <w:rsid w:val="00B70A54"/>
    <w:rsid w:val="00B712A8"/>
    <w:rsid w:val="00B71576"/>
    <w:rsid w:val="00B71CD5"/>
    <w:rsid w:val="00B71D72"/>
    <w:rsid w:val="00B720A5"/>
    <w:rsid w:val="00B72749"/>
    <w:rsid w:val="00B72882"/>
    <w:rsid w:val="00B73C8D"/>
    <w:rsid w:val="00B7692A"/>
    <w:rsid w:val="00B7737D"/>
    <w:rsid w:val="00B774A4"/>
    <w:rsid w:val="00B774E6"/>
    <w:rsid w:val="00B80FAF"/>
    <w:rsid w:val="00B810EC"/>
    <w:rsid w:val="00B811B4"/>
    <w:rsid w:val="00B81D51"/>
    <w:rsid w:val="00B82883"/>
    <w:rsid w:val="00B832B3"/>
    <w:rsid w:val="00B836ED"/>
    <w:rsid w:val="00B848C9"/>
    <w:rsid w:val="00B85D36"/>
    <w:rsid w:val="00B9173F"/>
    <w:rsid w:val="00B93E09"/>
    <w:rsid w:val="00B93EE0"/>
    <w:rsid w:val="00B94863"/>
    <w:rsid w:val="00B96AD5"/>
    <w:rsid w:val="00B96BFE"/>
    <w:rsid w:val="00BA0940"/>
    <w:rsid w:val="00BA2617"/>
    <w:rsid w:val="00BA267A"/>
    <w:rsid w:val="00BA3A0E"/>
    <w:rsid w:val="00BA3D0B"/>
    <w:rsid w:val="00BA5A0C"/>
    <w:rsid w:val="00BA7560"/>
    <w:rsid w:val="00BA7EA3"/>
    <w:rsid w:val="00BA7F43"/>
    <w:rsid w:val="00BB0244"/>
    <w:rsid w:val="00BB04AE"/>
    <w:rsid w:val="00BB1354"/>
    <w:rsid w:val="00BB308A"/>
    <w:rsid w:val="00BB3744"/>
    <w:rsid w:val="00BB377B"/>
    <w:rsid w:val="00BB3C1A"/>
    <w:rsid w:val="00BB3C4E"/>
    <w:rsid w:val="00BB4764"/>
    <w:rsid w:val="00BB5193"/>
    <w:rsid w:val="00BB51CF"/>
    <w:rsid w:val="00BB53C4"/>
    <w:rsid w:val="00BB57C2"/>
    <w:rsid w:val="00BB69E5"/>
    <w:rsid w:val="00BB6A0E"/>
    <w:rsid w:val="00BB6B48"/>
    <w:rsid w:val="00BC0C41"/>
    <w:rsid w:val="00BC0DC6"/>
    <w:rsid w:val="00BC0E07"/>
    <w:rsid w:val="00BC1088"/>
    <w:rsid w:val="00BC15E6"/>
    <w:rsid w:val="00BC19FC"/>
    <w:rsid w:val="00BC41D0"/>
    <w:rsid w:val="00BC5ECA"/>
    <w:rsid w:val="00BC6B61"/>
    <w:rsid w:val="00BC6BCB"/>
    <w:rsid w:val="00BD123B"/>
    <w:rsid w:val="00BD215F"/>
    <w:rsid w:val="00BD22A9"/>
    <w:rsid w:val="00BD33B2"/>
    <w:rsid w:val="00BD42CA"/>
    <w:rsid w:val="00BD4462"/>
    <w:rsid w:val="00BD4943"/>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61D2"/>
    <w:rsid w:val="00BE66B6"/>
    <w:rsid w:val="00BE6A7D"/>
    <w:rsid w:val="00BE77AD"/>
    <w:rsid w:val="00BE7E89"/>
    <w:rsid w:val="00BF0BE6"/>
    <w:rsid w:val="00BF216C"/>
    <w:rsid w:val="00BF26A0"/>
    <w:rsid w:val="00BF2C7B"/>
    <w:rsid w:val="00BF33F5"/>
    <w:rsid w:val="00BF557D"/>
    <w:rsid w:val="00BF6E87"/>
    <w:rsid w:val="00C01564"/>
    <w:rsid w:val="00C029D0"/>
    <w:rsid w:val="00C02C22"/>
    <w:rsid w:val="00C0397A"/>
    <w:rsid w:val="00C03BB2"/>
    <w:rsid w:val="00C0411A"/>
    <w:rsid w:val="00C044F0"/>
    <w:rsid w:val="00C0469F"/>
    <w:rsid w:val="00C04EB8"/>
    <w:rsid w:val="00C0522E"/>
    <w:rsid w:val="00C06AD7"/>
    <w:rsid w:val="00C06B4F"/>
    <w:rsid w:val="00C06FEF"/>
    <w:rsid w:val="00C10261"/>
    <w:rsid w:val="00C108ED"/>
    <w:rsid w:val="00C10A32"/>
    <w:rsid w:val="00C1271B"/>
    <w:rsid w:val="00C13585"/>
    <w:rsid w:val="00C13880"/>
    <w:rsid w:val="00C17342"/>
    <w:rsid w:val="00C2040B"/>
    <w:rsid w:val="00C20C78"/>
    <w:rsid w:val="00C20E66"/>
    <w:rsid w:val="00C215D0"/>
    <w:rsid w:val="00C21CF3"/>
    <w:rsid w:val="00C22A44"/>
    <w:rsid w:val="00C232F1"/>
    <w:rsid w:val="00C23467"/>
    <w:rsid w:val="00C23C48"/>
    <w:rsid w:val="00C23EBA"/>
    <w:rsid w:val="00C244FB"/>
    <w:rsid w:val="00C25B70"/>
    <w:rsid w:val="00C2617F"/>
    <w:rsid w:val="00C27490"/>
    <w:rsid w:val="00C3010D"/>
    <w:rsid w:val="00C30425"/>
    <w:rsid w:val="00C311DA"/>
    <w:rsid w:val="00C312DE"/>
    <w:rsid w:val="00C32284"/>
    <w:rsid w:val="00C328DB"/>
    <w:rsid w:val="00C32AC2"/>
    <w:rsid w:val="00C33240"/>
    <w:rsid w:val="00C33BE7"/>
    <w:rsid w:val="00C35419"/>
    <w:rsid w:val="00C35740"/>
    <w:rsid w:val="00C3584C"/>
    <w:rsid w:val="00C359D2"/>
    <w:rsid w:val="00C35E97"/>
    <w:rsid w:val="00C42ED0"/>
    <w:rsid w:val="00C44D97"/>
    <w:rsid w:val="00C45C71"/>
    <w:rsid w:val="00C46731"/>
    <w:rsid w:val="00C46FCF"/>
    <w:rsid w:val="00C50936"/>
    <w:rsid w:val="00C50D87"/>
    <w:rsid w:val="00C511E0"/>
    <w:rsid w:val="00C512F2"/>
    <w:rsid w:val="00C516E6"/>
    <w:rsid w:val="00C51C2E"/>
    <w:rsid w:val="00C52045"/>
    <w:rsid w:val="00C5252A"/>
    <w:rsid w:val="00C53497"/>
    <w:rsid w:val="00C53647"/>
    <w:rsid w:val="00C538FD"/>
    <w:rsid w:val="00C53A87"/>
    <w:rsid w:val="00C543CC"/>
    <w:rsid w:val="00C54940"/>
    <w:rsid w:val="00C551A9"/>
    <w:rsid w:val="00C56034"/>
    <w:rsid w:val="00C5672D"/>
    <w:rsid w:val="00C57126"/>
    <w:rsid w:val="00C57AD2"/>
    <w:rsid w:val="00C57D8A"/>
    <w:rsid w:val="00C60A25"/>
    <w:rsid w:val="00C624F6"/>
    <w:rsid w:val="00C62546"/>
    <w:rsid w:val="00C6260B"/>
    <w:rsid w:val="00C62BAD"/>
    <w:rsid w:val="00C630E1"/>
    <w:rsid w:val="00C63403"/>
    <w:rsid w:val="00C63980"/>
    <w:rsid w:val="00C63E32"/>
    <w:rsid w:val="00C643E9"/>
    <w:rsid w:val="00C6489F"/>
    <w:rsid w:val="00C64A53"/>
    <w:rsid w:val="00C64AFC"/>
    <w:rsid w:val="00C64FF0"/>
    <w:rsid w:val="00C670E1"/>
    <w:rsid w:val="00C671D7"/>
    <w:rsid w:val="00C67656"/>
    <w:rsid w:val="00C6771C"/>
    <w:rsid w:val="00C7012A"/>
    <w:rsid w:val="00C70F99"/>
    <w:rsid w:val="00C71F57"/>
    <w:rsid w:val="00C73800"/>
    <w:rsid w:val="00C73A02"/>
    <w:rsid w:val="00C73CD0"/>
    <w:rsid w:val="00C73DEF"/>
    <w:rsid w:val="00C753CF"/>
    <w:rsid w:val="00C75B14"/>
    <w:rsid w:val="00C75CAA"/>
    <w:rsid w:val="00C768ED"/>
    <w:rsid w:val="00C777BC"/>
    <w:rsid w:val="00C779A5"/>
    <w:rsid w:val="00C80084"/>
    <w:rsid w:val="00C80395"/>
    <w:rsid w:val="00C8049E"/>
    <w:rsid w:val="00C816B6"/>
    <w:rsid w:val="00C81C21"/>
    <w:rsid w:val="00C824C3"/>
    <w:rsid w:val="00C83756"/>
    <w:rsid w:val="00C852E7"/>
    <w:rsid w:val="00C8628A"/>
    <w:rsid w:val="00C865CD"/>
    <w:rsid w:val="00C865E0"/>
    <w:rsid w:val="00C868A1"/>
    <w:rsid w:val="00C87497"/>
    <w:rsid w:val="00C877FD"/>
    <w:rsid w:val="00C87856"/>
    <w:rsid w:val="00C87DD9"/>
    <w:rsid w:val="00C87E29"/>
    <w:rsid w:val="00C9207F"/>
    <w:rsid w:val="00C9223F"/>
    <w:rsid w:val="00C93759"/>
    <w:rsid w:val="00C9424E"/>
    <w:rsid w:val="00C943D1"/>
    <w:rsid w:val="00C9621E"/>
    <w:rsid w:val="00C96681"/>
    <w:rsid w:val="00C96A74"/>
    <w:rsid w:val="00C9754E"/>
    <w:rsid w:val="00C97B06"/>
    <w:rsid w:val="00CA18DB"/>
    <w:rsid w:val="00CA1F5C"/>
    <w:rsid w:val="00CA220D"/>
    <w:rsid w:val="00CA22E2"/>
    <w:rsid w:val="00CA3736"/>
    <w:rsid w:val="00CA37ED"/>
    <w:rsid w:val="00CA56C6"/>
    <w:rsid w:val="00CA661C"/>
    <w:rsid w:val="00CA7883"/>
    <w:rsid w:val="00CB0153"/>
    <w:rsid w:val="00CB0560"/>
    <w:rsid w:val="00CB1F70"/>
    <w:rsid w:val="00CB25C5"/>
    <w:rsid w:val="00CB2C08"/>
    <w:rsid w:val="00CB3FA8"/>
    <w:rsid w:val="00CB414B"/>
    <w:rsid w:val="00CB5773"/>
    <w:rsid w:val="00CB6C5B"/>
    <w:rsid w:val="00CB7374"/>
    <w:rsid w:val="00CB79AA"/>
    <w:rsid w:val="00CB7DB8"/>
    <w:rsid w:val="00CC0881"/>
    <w:rsid w:val="00CC109A"/>
    <w:rsid w:val="00CC1560"/>
    <w:rsid w:val="00CC27A1"/>
    <w:rsid w:val="00CC29CE"/>
    <w:rsid w:val="00CC2EC6"/>
    <w:rsid w:val="00CC423C"/>
    <w:rsid w:val="00CC51E4"/>
    <w:rsid w:val="00CC5DFD"/>
    <w:rsid w:val="00CC5F0D"/>
    <w:rsid w:val="00CC6844"/>
    <w:rsid w:val="00CC7C8D"/>
    <w:rsid w:val="00CC7F74"/>
    <w:rsid w:val="00CC7FEC"/>
    <w:rsid w:val="00CD13E5"/>
    <w:rsid w:val="00CD1A30"/>
    <w:rsid w:val="00CD1BD3"/>
    <w:rsid w:val="00CD2838"/>
    <w:rsid w:val="00CD2BFB"/>
    <w:rsid w:val="00CD3320"/>
    <w:rsid w:val="00CD3385"/>
    <w:rsid w:val="00CD55AB"/>
    <w:rsid w:val="00CD66F3"/>
    <w:rsid w:val="00CD6D6B"/>
    <w:rsid w:val="00CD7075"/>
    <w:rsid w:val="00CE0FC8"/>
    <w:rsid w:val="00CE1480"/>
    <w:rsid w:val="00CE1960"/>
    <w:rsid w:val="00CE1D79"/>
    <w:rsid w:val="00CE20A5"/>
    <w:rsid w:val="00CE29FE"/>
    <w:rsid w:val="00CE2CF0"/>
    <w:rsid w:val="00CE3CDA"/>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287C"/>
    <w:rsid w:val="00CF32AB"/>
    <w:rsid w:val="00CF359A"/>
    <w:rsid w:val="00CF3790"/>
    <w:rsid w:val="00CF3A95"/>
    <w:rsid w:val="00CF3B66"/>
    <w:rsid w:val="00CF4C7C"/>
    <w:rsid w:val="00CF4F42"/>
    <w:rsid w:val="00CF57C7"/>
    <w:rsid w:val="00CF5998"/>
    <w:rsid w:val="00CF6799"/>
    <w:rsid w:val="00CF6AD3"/>
    <w:rsid w:val="00CF7537"/>
    <w:rsid w:val="00CF7C58"/>
    <w:rsid w:val="00D02AC0"/>
    <w:rsid w:val="00D03EDE"/>
    <w:rsid w:val="00D03FFD"/>
    <w:rsid w:val="00D05563"/>
    <w:rsid w:val="00D065BC"/>
    <w:rsid w:val="00D06D97"/>
    <w:rsid w:val="00D07B94"/>
    <w:rsid w:val="00D07EC2"/>
    <w:rsid w:val="00D10778"/>
    <w:rsid w:val="00D10FA1"/>
    <w:rsid w:val="00D1109F"/>
    <w:rsid w:val="00D11A6D"/>
    <w:rsid w:val="00D147F5"/>
    <w:rsid w:val="00D1494B"/>
    <w:rsid w:val="00D14C5D"/>
    <w:rsid w:val="00D14F3F"/>
    <w:rsid w:val="00D15441"/>
    <w:rsid w:val="00D154BD"/>
    <w:rsid w:val="00D15929"/>
    <w:rsid w:val="00D15A2A"/>
    <w:rsid w:val="00D1667F"/>
    <w:rsid w:val="00D16868"/>
    <w:rsid w:val="00D17DCE"/>
    <w:rsid w:val="00D21563"/>
    <w:rsid w:val="00D22CEF"/>
    <w:rsid w:val="00D22D30"/>
    <w:rsid w:val="00D2530E"/>
    <w:rsid w:val="00D25A1A"/>
    <w:rsid w:val="00D26614"/>
    <w:rsid w:val="00D2719E"/>
    <w:rsid w:val="00D2759E"/>
    <w:rsid w:val="00D278A7"/>
    <w:rsid w:val="00D27B3D"/>
    <w:rsid w:val="00D3051E"/>
    <w:rsid w:val="00D31D3E"/>
    <w:rsid w:val="00D32097"/>
    <w:rsid w:val="00D3238B"/>
    <w:rsid w:val="00D33009"/>
    <w:rsid w:val="00D33ACD"/>
    <w:rsid w:val="00D348E4"/>
    <w:rsid w:val="00D3632F"/>
    <w:rsid w:val="00D37880"/>
    <w:rsid w:val="00D408BB"/>
    <w:rsid w:val="00D40DAB"/>
    <w:rsid w:val="00D4125C"/>
    <w:rsid w:val="00D4171F"/>
    <w:rsid w:val="00D423C8"/>
    <w:rsid w:val="00D42CA0"/>
    <w:rsid w:val="00D43E70"/>
    <w:rsid w:val="00D4545D"/>
    <w:rsid w:val="00D5003E"/>
    <w:rsid w:val="00D50294"/>
    <w:rsid w:val="00D50CBA"/>
    <w:rsid w:val="00D51146"/>
    <w:rsid w:val="00D5147E"/>
    <w:rsid w:val="00D51890"/>
    <w:rsid w:val="00D51B09"/>
    <w:rsid w:val="00D525B7"/>
    <w:rsid w:val="00D52AB2"/>
    <w:rsid w:val="00D52DD8"/>
    <w:rsid w:val="00D53155"/>
    <w:rsid w:val="00D53BD8"/>
    <w:rsid w:val="00D53E16"/>
    <w:rsid w:val="00D545F1"/>
    <w:rsid w:val="00D54DB1"/>
    <w:rsid w:val="00D5568B"/>
    <w:rsid w:val="00D55C99"/>
    <w:rsid w:val="00D56237"/>
    <w:rsid w:val="00D56839"/>
    <w:rsid w:val="00D56A09"/>
    <w:rsid w:val="00D57451"/>
    <w:rsid w:val="00D611F3"/>
    <w:rsid w:val="00D61596"/>
    <w:rsid w:val="00D61897"/>
    <w:rsid w:val="00D61AF8"/>
    <w:rsid w:val="00D62103"/>
    <w:rsid w:val="00D63046"/>
    <w:rsid w:val="00D63863"/>
    <w:rsid w:val="00D63FEE"/>
    <w:rsid w:val="00D641E5"/>
    <w:rsid w:val="00D65BEE"/>
    <w:rsid w:val="00D66AA4"/>
    <w:rsid w:val="00D6756C"/>
    <w:rsid w:val="00D675D0"/>
    <w:rsid w:val="00D676FB"/>
    <w:rsid w:val="00D701A1"/>
    <w:rsid w:val="00D717AF"/>
    <w:rsid w:val="00D71842"/>
    <w:rsid w:val="00D72E1A"/>
    <w:rsid w:val="00D74071"/>
    <w:rsid w:val="00D74EF6"/>
    <w:rsid w:val="00D76083"/>
    <w:rsid w:val="00D8023F"/>
    <w:rsid w:val="00D819C3"/>
    <w:rsid w:val="00D8286B"/>
    <w:rsid w:val="00D82B0E"/>
    <w:rsid w:val="00D82F57"/>
    <w:rsid w:val="00D84E2B"/>
    <w:rsid w:val="00D87747"/>
    <w:rsid w:val="00D87CA4"/>
    <w:rsid w:val="00D90384"/>
    <w:rsid w:val="00D90C34"/>
    <w:rsid w:val="00D90F58"/>
    <w:rsid w:val="00D93BE3"/>
    <w:rsid w:val="00D94390"/>
    <w:rsid w:val="00D945AF"/>
    <w:rsid w:val="00D94635"/>
    <w:rsid w:val="00D94D8B"/>
    <w:rsid w:val="00D9542E"/>
    <w:rsid w:val="00D95588"/>
    <w:rsid w:val="00D957EA"/>
    <w:rsid w:val="00D958E3"/>
    <w:rsid w:val="00D95F4C"/>
    <w:rsid w:val="00D96BCA"/>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1896"/>
    <w:rsid w:val="00DC19D1"/>
    <w:rsid w:val="00DC1A29"/>
    <w:rsid w:val="00DC1D4C"/>
    <w:rsid w:val="00DC3768"/>
    <w:rsid w:val="00DC3F52"/>
    <w:rsid w:val="00DC4267"/>
    <w:rsid w:val="00DC49C6"/>
    <w:rsid w:val="00DC4A9D"/>
    <w:rsid w:val="00DC4EE4"/>
    <w:rsid w:val="00DC5488"/>
    <w:rsid w:val="00DC58B3"/>
    <w:rsid w:val="00DC5DB3"/>
    <w:rsid w:val="00DC6D9C"/>
    <w:rsid w:val="00DC7587"/>
    <w:rsid w:val="00DD039E"/>
    <w:rsid w:val="00DD0B61"/>
    <w:rsid w:val="00DD1DCF"/>
    <w:rsid w:val="00DD2039"/>
    <w:rsid w:val="00DD2ED7"/>
    <w:rsid w:val="00DD356D"/>
    <w:rsid w:val="00DD41C8"/>
    <w:rsid w:val="00DD5505"/>
    <w:rsid w:val="00DD6237"/>
    <w:rsid w:val="00DE135B"/>
    <w:rsid w:val="00DE13AB"/>
    <w:rsid w:val="00DE1C7E"/>
    <w:rsid w:val="00DE2DAA"/>
    <w:rsid w:val="00DE31AD"/>
    <w:rsid w:val="00DE3A82"/>
    <w:rsid w:val="00DE4C55"/>
    <w:rsid w:val="00DE6B1B"/>
    <w:rsid w:val="00DE714A"/>
    <w:rsid w:val="00DE7429"/>
    <w:rsid w:val="00DF27CE"/>
    <w:rsid w:val="00DF2CB8"/>
    <w:rsid w:val="00DF3A66"/>
    <w:rsid w:val="00DF3E32"/>
    <w:rsid w:val="00DF6254"/>
    <w:rsid w:val="00DF6D99"/>
    <w:rsid w:val="00DF7373"/>
    <w:rsid w:val="00DF73AC"/>
    <w:rsid w:val="00DF7613"/>
    <w:rsid w:val="00E0041D"/>
    <w:rsid w:val="00E007C7"/>
    <w:rsid w:val="00E009AC"/>
    <w:rsid w:val="00E0170A"/>
    <w:rsid w:val="00E017E3"/>
    <w:rsid w:val="00E0206F"/>
    <w:rsid w:val="00E04943"/>
    <w:rsid w:val="00E052E0"/>
    <w:rsid w:val="00E063DF"/>
    <w:rsid w:val="00E065C5"/>
    <w:rsid w:val="00E10B86"/>
    <w:rsid w:val="00E115D3"/>
    <w:rsid w:val="00E11BD7"/>
    <w:rsid w:val="00E11C4E"/>
    <w:rsid w:val="00E11D4C"/>
    <w:rsid w:val="00E1374A"/>
    <w:rsid w:val="00E13802"/>
    <w:rsid w:val="00E14E0C"/>
    <w:rsid w:val="00E14E59"/>
    <w:rsid w:val="00E152CF"/>
    <w:rsid w:val="00E158C4"/>
    <w:rsid w:val="00E15AA3"/>
    <w:rsid w:val="00E16DF8"/>
    <w:rsid w:val="00E20A7D"/>
    <w:rsid w:val="00E20EC0"/>
    <w:rsid w:val="00E21452"/>
    <w:rsid w:val="00E216E5"/>
    <w:rsid w:val="00E23140"/>
    <w:rsid w:val="00E237D1"/>
    <w:rsid w:val="00E23E69"/>
    <w:rsid w:val="00E2410B"/>
    <w:rsid w:val="00E24350"/>
    <w:rsid w:val="00E244B4"/>
    <w:rsid w:val="00E2520C"/>
    <w:rsid w:val="00E27691"/>
    <w:rsid w:val="00E2793E"/>
    <w:rsid w:val="00E33631"/>
    <w:rsid w:val="00E3384C"/>
    <w:rsid w:val="00E34114"/>
    <w:rsid w:val="00E34126"/>
    <w:rsid w:val="00E34E86"/>
    <w:rsid w:val="00E35478"/>
    <w:rsid w:val="00E359CA"/>
    <w:rsid w:val="00E3673D"/>
    <w:rsid w:val="00E4035A"/>
    <w:rsid w:val="00E40F0D"/>
    <w:rsid w:val="00E41835"/>
    <w:rsid w:val="00E42776"/>
    <w:rsid w:val="00E434A1"/>
    <w:rsid w:val="00E439C5"/>
    <w:rsid w:val="00E44412"/>
    <w:rsid w:val="00E4454D"/>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B88"/>
    <w:rsid w:val="00E55EFF"/>
    <w:rsid w:val="00E57139"/>
    <w:rsid w:val="00E60228"/>
    <w:rsid w:val="00E60466"/>
    <w:rsid w:val="00E604F7"/>
    <w:rsid w:val="00E60523"/>
    <w:rsid w:val="00E60C67"/>
    <w:rsid w:val="00E60D4C"/>
    <w:rsid w:val="00E61418"/>
    <w:rsid w:val="00E62663"/>
    <w:rsid w:val="00E628D6"/>
    <w:rsid w:val="00E63323"/>
    <w:rsid w:val="00E64767"/>
    <w:rsid w:val="00E65EE0"/>
    <w:rsid w:val="00E66160"/>
    <w:rsid w:val="00E67F31"/>
    <w:rsid w:val="00E70DE5"/>
    <w:rsid w:val="00E71E31"/>
    <w:rsid w:val="00E725B1"/>
    <w:rsid w:val="00E73012"/>
    <w:rsid w:val="00E75644"/>
    <w:rsid w:val="00E76B97"/>
    <w:rsid w:val="00E777F8"/>
    <w:rsid w:val="00E8158A"/>
    <w:rsid w:val="00E81B5B"/>
    <w:rsid w:val="00E833F5"/>
    <w:rsid w:val="00E84296"/>
    <w:rsid w:val="00E846B3"/>
    <w:rsid w:val="00E84B03"/>
    <w:rsid w:val="00E84B19"/>
    <w:rsid w:val="00E860BB"/>
    <w:rsid w:val="00E8631B"/>
    <w:rsid w:val="00E87450"/>
    <w:rsid w:val="00E87A93"/>
    <w:rsid w:val="00E87B10"/>
    <w:rsid w:val="00E902AB"/>
    <w:rsid w:val="00E90AC7"/>
    <w:rsid w:val="00E90C53"/>
    <w:rsid w:val="00E90F78"/>
    <w:rsid w:val="00E91A36"/>
    <w:rsid w:val="00E91DF8"/>
    <w:rsid w:val="00E9240E"/>
    <w:rsid w:val="00E92A40"/>
    <w:rsid w:val="00E9308B"/>
    <w:rsid w:val="00E93471"/>
    <w:rsid w:val="00E94E81"/>
    <w:rsid w:val="00E95325"/>
    <w:rsid w:val="00E9557B"/>
    <w:rsid w:val="00E95753"/>
    <w:rsid w:val="00E958B5"/>
    <w:rsid w:val="00E95A75"/>
    <w:rsid w:val="00E95B9C"/>
    <w:rsid w:val="00E95EBC"/>
    <w:rsid w:val="00EA0256"/>
    <w:rsid w:val="00EA043C"/>
    <w:rsid w:val="00EA1043"/>
    <w:rsid w:val="00EA15EC"/>
    <w:rsid w:val="00EA1E56"/>
    <w:rsid w:val="00EA2847"/>
    <w:rsid w:val="00EA3653"/>
    <w:rsid w:val="00EA39E8"/>
    <w:rsid w:val="00EA40EE"/>
    <w:rsid w:val="00EA4766"/>
    <w:rsid w:val="00EA4B34"/>
    <w:rsid w:val="00EA5A4D"/>
    <w:rsid w:val="00EA633E"/>
    <w:rsid w:val="00EA6792"/>
    <w:rsid w:val="00EA6820"/>
    <w:rsid w:val="00EA6C38"/>
    <w:rsid w:val="00EA76B8"/>
    <w:rsid w:val="00EA773E"/>
    <w:rsid w:val="00EA7A98"/>
    <w:rsid w:val="00EB16EB"/>
    <w:rsid w:val="00EB1C3E"/>
    <w:rsid w:val="00EB1D8A"/>
    <w:rsid w:val="00EB25AB"/>
    <w:rsid w:val="00EB25B1"/>
    <w:rsid w:val="00EB2E55"/>
    <w:rsid w:val="00EB2FF3"/>
    <w:rsid w:val="00EB3120"/>
    <w:rsid w:val="00EB45BB"/>
    <w:rsid w:val="00EC03BE"/>
    <w:rsid w:val="00EC0C2D"/>
    <w:rsid w:val="00EC1B2D"/>
    <w:rsid w:val="00EC1D3E"/>
    <w:rsid w:val="00EC3389"/>
    <w:rsid w:val="00EC3ACA"/>
    <w:rsid w:val="00EC4AF7"/>
    <w:rsid w:val="00EC5328"/>
    <w:rsid w:val="00EC5541"/>
    <w:rsid w:val="00EC5FF6"/>
    <w:rsid w:val="00EC62BA"/>
    <w:rsid w:val="00ED00DE"/>
    <w:rsid w:val="00ED021D"/>
    <w:rsid w:val="00ED048F"/>
    <w:rsid w:val="00ED0992"/>
    <w:rsid w:val="00ED0A8D"/>
    <w:rsid w:val="00ED0EC1"/>
    <w:rsid w:val="00ED116C"/>
    <w:rsid w:val="00ED1838"/>
    <w:rsid w:val="00ED32C5"/>
    <w:rsid w:val="00ED4CA2"/>
    <w:rsid w:val="00ED5319"/>
    <w:rsid w:val="00ED5A01"/>
    <w:rsid w:val="00ED64E0"/>
    <w:rsid w:val="00ED7598"/>
    <w:rsid w:val="00EE082D"/>
    <w:rsid w:val="00EE08C5"/>
    <w:rsid w:val="00EE397B"/>
    <w:rsid w:val="00EE4827"/>
    <w:rsid w:val="00EE5DC0"/>
    <w:rsid w:val="00EE639B"/>
    <w:rsid w:val="00EE6E40"/>
    <w:rsid w:val="00EE73EA"/>
    <w:rsid w:val="00EF006D"/>
    <w:rsid w:val="00EF054B"/>
    <w:rsid w:val="00EF0DBD"/>
    <w:rsid w:val="00EF12AC"/>
    <w:rsid w:val="00EF21E2"/>
    <w:rsid w:val="00EF2C8E"/>
    <w:rsid w:val="00EF2D06"/>
    <w:rsid w:val="00EF2E76"/>
    <w:rsid w:val="00EF3BFD"/>
    <w:rsid w:val="00EF692D"/>
    <w:rsid w:val="00EF6A09"/>
    <w:rsid w:val="00EF72A1"/>
    <w:rsid w:val="00EF738B"/>
    <w:rsid w:val="00F00B2A"/>
    <w:rsid w:val="00F01548"/>
    <w:rsid w:val="00F01774"/>
    <w:rsid w:val="00F01B96"/>
    <w:rsid w:val="00F01D83"/>
    <w:rsid w:val="00F01FD0"/>
    <w:rsid w:val="00F0387E"/>
    <w:rsid w:val="00F03B43"/>
    <w:rsid w:val="00F040F9"/>
    <w:rsid w:val="00F045E1"/>
    <w:rsid w:val="00F046B7"/>
    <w:rsid w:val="00F06541"/>
    <w:rsid w:val="00F070D6"/>
    <w:rsid w:val="00F075D0"/>
    <w:rsid w:val="00F07F4E"/>
    <w:rsid w:val="00F116F3"/>
    <w:rsid w:val="00F11730"/>
    <w:rsid w:val="00F12AD3"/>
    <w:rsid w:val="00F12C1A"/>
    <w:rsid w:val="00F133E1"/>
    <w:rsid w:val="00F1444B"/>
    <w:rsid w:val="00F14691"/>
    <w:rsid w:val="00F1584B"/>
    <w:rsid w:val="00F15D19"/>
    <w:rsid w:val="00F16046"/>
    <w:rsid w:val="00F173FD"/>
    <w:rsid w:val="00F17CDF"/>
    <w:rsid w:val="00F2058B"/>
    <w:rsid w:val="00F20DB4"/>
    <w:rsid w:val="00F212BA"/>
    <w:rsid w:val="00F229F9"/>
    <w:rsid w:val="00F22F05"/>
    <w:rsid w:val="00F2372B"/>
    <w:rsid w:val="00F248B2"/>
    <w:rsid w:val="00F26F6D"/>
    <w:rsid w:val="00F2776C"/>
    <w:rsid w:val="00F27C7B"/>
    <w:rsid w:val="00F30825"/>
    <w:rsid w:val="00F30B86"/>
    <w:rsid w:val="00F3162C"/>
    <w:rsid w:val="00F31A81"/>
    <w:rsid w:val="00F32027"/>
    <w:rsid w:val="00F32A82"/>
    <w:rsid w:val="00F32FFD"/>
    <w:rsid w:val="00F34042"/>
    <w:rsid w:val="00F34BD1"/>
    <w:rsid w:val="00F34CD9"/>
    <w:rsid w:val="00F370D1"/>
    <w:rsid w:val="00F37820"/>
    <w:rsid w:val="00F378C5"/>
    <w:rsid w:val="00F4507E"/>
    <w:rsid w:val="00F45E10"/>
    <w:rsid w:val="00F45E58"/>
    <w:rsid w:val="00F46173"/>
    <w:rsid w:val="00F47ABE"/>
    <w:rsid w:val="00F501DB"/>
    <w:rsid w:val="00F50E84"/>
    <w:rsid w:val="00F50EF1"/>
    <w:rsid w:val="00F50F21"/>
    <w:rsid w:val="00F526EF"/>
    <w:rsid w:val="00F538EE"/>
    <w:rsid w:val="00F56484"/>
    <w:rsid w:val="00F56C05"/>
    <w:rsid w:val="00F56E59"/>
    <w:rsid w:val="00F57052"/>
    <w:rsid w:val="00F61161"/>
    <w:rsid w:val="00F6182E"/>
    <w:rsid w:val="00F628A6"/>
    <w:rsid w:val="00F62EA8"/>
    <w:rsid w:val="00F632FA"/>
    <w:rsid w:val="00F63B0A"/>
    <w:rsid w:val="00F63DC4"/>
    <w:rsid w:val="00F63E12"/>
    <w:rsid w:val="00F64A0E"/>
    <w:rsid w:val="00F651D8"/>
    <w:rsid w:val="00F6537B"/>
    <w:rsid w:val="00F66D2F"/>
    <w:rsid w:val="00F67546"/>
    <w:rsid w:val="00F70310"/>
    <w:rsid w:val="00F70406"/>
    <w:rsid w:val="00F7099B"/>
    <w:rsid w:val="00F71912"/>
    <w:rsid w:val="00F735BB"/>
    <w:rsid w:val="00F74937"/>
    <w:rsid w:val="00F7496A"/>
    <w:rsid w:val="00F774C1"/>
    <w:rsid w:val="00F77E2B"/>
    <w:rsid w:val="00F80460"/>
    <w:rsid w:val="00F8084F"/>
    <w:rsid w:val="00F809BC"/>
    <w:rsid w:val="00F82A79"/>
    <w:rsid w:val="00F8318B"/>
    <w:rsid w:val="00F83A81"/>
    <w:rsid w:val="00F83C00"/>
    <w:rsid w:val="00F84490"/>
    <w:rsid w:val="00F85DC0"/>
    <w:rsid w:val="00F8600B"/>
    <w:rsid w:val="00F866FB"/>
    <w:rsid w:val="00F87611"/>
    <w:rsid w:val="00F901D6"/>
    <w:rsid w:val="00F902CB"/>
    <w:rsid w:val="00F90D2E"/>
    <w:rsid w:val="00F92B60"/>
    <w:rsid w:val="00F935F6"/>
    <w:rsid w:val="00F9397F"/>
    <w:rsid w:val="00F93A97"/>
    <w:rsid w:val="00F93CBA"/>
    <w:rsid w:val="00F93DAF"/>
    <w:rsid w:val="00F94036"/>
    <w:rsid w:val="00F94C74"/>
    <w:rsid w:val="00F94CBD"/>
    <w:rsid w:val="00F95ADC"/>
    <w:rsid w:val="00F97AB2"/>
    <w:rsid w:val="00FA0A43"/>
    <w:rsid w:val="00FA0F14"/>
    <w:rsid w:val="00FA16E3"/>
    <w:rsid w:val="00FA1886"/>
    <w:rsid w:val="00FA1977"/>
    <w:rsid w:val="00FA37F1"/>
    <w:rsid w:val="00FA3E25"/>
    <w:rsid w:val="00FA49ED"/>
    <w:rsid w:val="00FA5E4E"/>
    <w:rsid w:val="00FA6CB5"/>
    <w:rsid w:val="00FA73F2"/>
    <w:rsid w:val="00FA7C6D"/>
    <w:rsid w:val="00FB03EA"/>
    <w:rsid w:val="00FB0BD1"/>
    <w:rsid w:val="00FB1386"/>
    <w:rsid w:val="00FB1962"/>
    <w:rsid w:val="00FB1FA8"/>
    <w:rsid w:val="00FB2112"/>
    <w:rsid w:val="00FB307E"/>
    <w:rsid w:val="00FB3E3D"/>
    <w:rsid w:val="00FB3F54"/>
    <w:rsid w:val="00FB4F84"/>
    <w:rsid w:val="00FB52F3"/>
    <w:rsid w:val="00FB56F1"/>
    <w:rsid w:val="00FB65D3"/>
    <w:rsid w:val="00FB6B74"/>
    <w:rsid w:val="00FB6C6B"/>
    <w:rsid w:val="00FB7125"/>
    <w:rsid w:val="00FB720E"/>
    <w:rsid w:val="00FB7598"/>
    <w:rsid w:val="00FB7C17"/>
    <w:rsid w:val="00FC032C"/>
    <w:rsid w:val="00FC0A2D"/>
    <w:rsid w:val="00FC0D33"/>
    <w:rsid w:val="00FC1D4F"/>
    <w:rsid w:val="00FC2BA3"/>
    <w:rsid w:val="00FC2F1B"/>
    <w:rsid w:val="00FC4D31"/>
    <w:rsid w:val="00FC6BAF"/>
    <w:rsid w:val="00FC6BCC"/>
    <w:rsid w:val="00FC6C75"/>
    <w:rsid w:val="00FC71D7"/>
    <w:rsid w:val="00FC736F"/>
    <w:rsid w:val="00FC79E0"/>
    <w:rsid w:val="00FD01C3"/>
    <w:rsid w:val="00FD0D5B"/>
    <w:rsid w:val="00FD1045"/>
    <w:rsid w:val="00FD1195"/>
    <w:rsid w:val="00FD194D"/>
    <w:rsid w:val="00FD1D6F"/>
    <w:rsid w:val="00FD2879"/>
    <w:rsid w:val="00FD3250"/>
    <w:rsid w:val="00FD3BD9"/>
    <w:rsid w:val="00FD3EE3"/>
    <w:rsid w:val="00FD51CE"/>
    <w:rsid w:val="00FD71E6"/>
    <w:rsid w:val="00FD73F6"/>
    <w:rsid w:val="00FD7DAF"/>
    <w:rsid w:val="00FE085B"/>
    <w:rsid w:val="00FE08F6"/>
    <w:rsid w:val="00FE11A8"/>
    <w:rsid w:val="00FE1F6A"/>
    <w:rsid w:val="00FE229A"/>
    <w:rsid w:val="00FE2ACB"/>
    <w:rsid w:val="00FE4044"/>
    <w:rsid w:val="00FE5C15"/>
    <w:rsid w:val="00FF04C1"/>
    <w:rsid w:val="00FF051E"/>
    <w:rsid w:val="00FF1FA5"/>
    <w:rsid w:val="00FF29BA"/>
    <w:rsid w:val="00FF2B38"/>
    <w:rsid w:val="00FF3656"/>
    <w:rsid w:val="00FF4078"/>
    <w:rsid w:val="00FF4697"/>
    <w:rsid w:val="00FF47CD"/>
    <w:rsid w:val="00FF4ADC"/>
    <w:rsid w:val="00FF4D8E"/>
    <w:rsid w:val="00FF563D"/>
    <w:rsid w:val="00FF56D7"/>
    <w:rsid w:val="00FF588D"/>
    <w:rsid w:val="00FF5AB6"/>
    <w:rsid w:val="00FF5B4C"/>
    <w:rsid w:val="00FF6419"/>
    <w:rsid w:val="00FF6853"/>
    <w:rsid w:val="00FF6A2E"/>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4B19C7C9-3272-4272-A602-EEA93A18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Lista1,?? ??,?????,????"/>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列出段落 Char,Lista1 Char,?? ?? Char,????? Char,????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7"/>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15"/>
      </w:numPr>
      <w:spacing w:after="0"/>
    </w:pPr>
    <w:rPr>
      <w:rFonts w:ascii="Times" w:eastAsia="바탕" w:hAnsi="Times"/>
      <w:szCs w:val="24"/>
    </w:rPr>
  </w:style>
  <w:style w:type="paragraph" w:customStyle="1" w:styleId="bullet4">
    <w:name w:val="bullet4"/>
    <w:basedOn w:val="a"/>
    <w:qFormat/>
    <w:rsid w:val="00122BDA"/>
    <w:pPr>
      <w:numPr>
        <w:ilvl w:val="3"/>
        <w:numId w:val="15"/>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link w:val="B2Char"/>
    <w:qFormat/>
    <w:rsid w:val="005410E9"/>
    <w:pPr>
      <w:ind w:left="851" w:hanging="284"/>
    </w:pPr>
    <w:rPr>
      <w:rFonts w:eastAsiaTheme="minorEastAsia"/>
    </w:rPr>
  </w:style>
  <w:style w:type="character" w:customStyle="1" w:styleId="B10">
    <w:name w:val="B1 (文字)"/>
    <w:link w:val="B1"/>
    <w:qFormat/>
    <w:locked/>
    <w:rsid w:val="005410E9"/>
    <w:rPr>
      <w:rFonts w:eastAsia="맑은 고딕"/>
      <w:lang w:val="en-GB" w:eastAsia="en-US"/>
    </w:rPr>
  </w:style>
  <w:style w:type="paragraph" w:customStyle="1" w:styleId="RAN1bullet3">
    <w:name w:val="RAN1 bullet3"/>
    <w:basedOn w:val="a"/>
    <w:qFormat/>
    <w:rsid w:val="005410E9"/>
    <w:pPr>
      <w:numPr>
        <w:ilvl w:val="2"/>
        <w:numId w:val="16"/>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1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22"/>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character" w:customStyle="1" w:styleId="B2Char">
    <w:name w:val="B2 Char"/>
    <w:link w:val="B2"/>
    <w:qFormat/>
    <w:rsid w:val="00F01B96"/>
    <w:rPr>
      <w:rFonts w:eastAsiaTheme="minorEastAsia"/>
      <w:lang w:val="en-GB" w:eastAsia="en-US"/>
    </w:rPr>
  </w:style>
  <w:style w:type="character" w:customStyle="1" w:styleId="fntk058">
    <w:name w:val="fnt_k058"/>
    <w:basedOn w:val="a0"/>
    <w:rsid w:val="00CE3CDA"/>
    <w:rPr>
      <w:rFonts w:ascii="굴림" w:hAnsi="굴림" w:hint="default"/>
      <w:color w:val="000000"/>
      <w:sz w:val="20"/>
      <w:szCs w:val="20"/>
    </w:rPr>
  </w:style>
  <w:style w:type="character" w:customStyle="1" w:styleId="uworddic">
    <w:name w:val="u_word_dic"/>
    <w:basedOn w:val="a0"/>
    <w:rsid w:val="00CE3CDA"/>
  </w:style>
  <w:style w:type="paragraph" w:customStyle="1" w:styleId="TAH0">
    <w:name w:val="TAH"/>
    <w:basedOn w:val="TAC"/>
    <w:link w:val="TAHCar"/>
    <w:qFormat/>
    <w:rsid w:val="00954460"/>
    <w:rPr>
      <w:b/>
    </w:rPr>
  </w:style>
  <w:style w:type="paragraph" w:customStyle="1" w:styleId="TAC">
    <w:name w:val="TAC"/>
    <w:basedOn w:val="TAL"/>
    <w:link w:val="TACChar"/>
    <w:qFormat/>
    <w:rsid w:val="00954460"/>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954460"/>
    <w:rPr>
      <w:rFonts w:ascii="Arial" w:eastAsiaTheme="minorEastAsia" w:hAnsi="Arial"/>
      <w:sz w:val="18"/>
      <w:lang w:val="en-GB" w:eastAsia="en-US"/>
    </w:rPr>
  </w:style>
  <w:style w:type="character" w:customStyle="1" w:styleId="TAHCar">
    <w:name w:val="TAH Car"/>
    <w:link w:val="TAH0"/>
    <w:qFormat/>
    <w:rsid w:val="00954460"/>
    <w:rPr>
      <w:rFonts w:ascii="Arial" w:eastAsiaTheme="minorEastAsia" w:hAnsi="Arial"/>
      <w:b/>
      <w:sz w:val="18"/>
      <w:lang w:val="en-GB" w:eastAsia="en-US"/>
    </w:rPr>
  </w:style>
  <w:style w:type="table" w:customStyle="1" w:styleId="TableGrid5">
    <w:name w:val="Table Grid5"/>
    <w:basedOn w:val="a1"/>
    <w:next w:val="a6"/>
    <w:uiPriority w:val="39"/>
    <w:qFormat/>
    <w:rsid w:val="00954460"/>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Placeholder Text"/>
    <w:basedOn w:val="a0"/>
    <w:uiPriority w:val="99"/>
    <w:semiHidden/>
    <w:rsid w:val="00A75F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5658B-DADA-42E8-A266-95688B08D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1482</Words>
  <Characters>8448</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Hoondong Noh</dc:creator>
  <cp:lastModifiedBy>Hoondong Noh</cp:lastModifiedBy>
  <cp:revision>2</cp:revision>
  <cp:lastPrinted>2012-03-15T10:36:00Z</cp:lastPrinted>
  <dcterms:created xsi:type="dcterms:W3CDTF">2019-08-16T01:40:00Z</dcterms:created>
  <dcterms:modified xsi:type="dcterms:W3CDTF">2019-08-16T01:40:00Z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A8A0603C639AF658ED2FE1C78F6DF011361CF407D4AC4A777D2E31326EA95677</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